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02D1F93A" w14:textId="7406B98C" w:rsidR="00BC606C" w:rsidRDefault="00451CAE">
      <w:pPr>
        <w:rPr>
          <w:color w:val="0C4599"/>
          <w:sz w:val="12"/>
          <w:szCs w:val="12"/>
        </w:rPr>
      </w:pPr>
      <w:r w:rsidRPr="00451CAE">
        <w:rPr>
          <w:rFonts w:ascii="Rockwell" w:eastAsia="MS Gothic" w:hAnsi="Rockwell" w:cs="Times New Roman"/>
          <w:noProof/>
          <w:sz w:val="24"/>
          <w:szCs w:val="24"/>
          <w:lang w:val="en-US"/>
        </w:rPr>
        <w:drawing>
          <wp:anchor distT="0" distB="0" distL="114300" distR="114300" simplePos="0" relativeHeight="251659264" behindDoc="0" locked="0" layoutInCell="1" allowOverlap="1" wp14:anchorId="23DBD612" wp14:editId="03360570">
            <wp:simplePos x="0" y="0"/>
            <wp:positionH relativeFrom="column">
              <wp:posOffset>6337300</wp:posOffset>
            </wp:positionH>
            <wp:positionV relativeFrom="paragraph">
              <wp:posOffset>1270</wp:posOffset>
            </wp:positionV>
            <wp:extent cx="476885" cy="509905"/>
            <wp:effectExtent l="0" t="0" r="0" b="444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unningman.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476885" cy="509905"/>
                    </a:xfrm>
                    <a:prstGeom prst="rect">
                      <a:avLst/>
                    </a:prstGeom>
                  </pic:spPr>
                </pic:pic>
              </a:graphicData>
            </a:graphic>
            <wp14:sizeRelH relativeFrom="page">
              <wp14:pctWidth>0</wp14:pctWidth>
            </wp14:sizeRelH>
            <wp14:sizeRelV relativeFrom="page">
              <wp14:pctHeight>0</wp14:pctHeight>
            </wp14:sizeRelV>
          </wp:anchor>
        </w:drawing>
      </w:r>
    </w:p>
    <w:p w14:paraId="4AD31A81" w14:textId="7A9FD42D" w:rsidR="00BC606C" w:rsidRDefault="00BC606C">
      <w:pPr>
        <w:pStyle w:val="Heading3"/>
        <w:jc w:val="left"/>
        <w:rPr>
          <w:color w:val="0C4599"/>
          <w:sz w:val="12"/>
          <w:szCs w:val="12"/>
        </w:rPr>
      </w:pPr>
      <w:bookmarkStart w:id="0" w:name="_kvo4ux879ag2" w:colFirst="0" w:colLast="0"/>
      <w:bookmarkEnd w:id="0"/>
    </w:p>
    <w:p w14:paraId="1FACA7D3" w14:textId="6D23086A" w:rsidR="00BC606C" w:rsidRPr="00451CAE" w:rsidRDefault="00EF00A5">
      <w:pPr>
        <w:pStyle w:val="Heading3"/>
        <w:jc w:val="left"/>
        <w:rPr>
          <w:bCs/>
          <w:sz w:val="28"/>
          <w:szCs w:val="28"/>
        </w:rPr>
      </w:pPr>
      <w:bookmarkStart w:id="1" w:name="_6nqhdzq4b6i9" w:colFirst="0" w:colLast="0"/>
      <w:bookmarkEnd w:id="1"/>
      <w:r w:rsidRPr="00400954">
        <w:rPr>
          <w:sz w:val="28"/>
          <w:szCs w:val="28"/>
        </w:rPr>
        <w:t>Name:</w:t>
      </w:r>
      <w:r>
        <w:rPr>
          <w:b w:val="0"/>
          <w:sz w:val="28"/>
          <w:szCs w:val="28"/>
        </w:rPr>
        <w:t xml:space="preserve"> </w:t>
      </w:r>
      <w:r w:rsidR="00F952ED" w:rsidRPr="00A14ADA">
        <w:rPr>
          <w:b w:val="0"/>
          <w:sz w:val="28"/>
          <w:szCs w:val="28"/>
          <w:u w:val="single" w:color="548DD4" w:themeColor="text2" w:themeTint="99"/>
        </w:rPr>
        <w:tab/>
      </w:r>
      <w:r w:rsidR="00F952ED" w:rsidRPr="00A14ADA">
        <w:rPr>
          <w:b w:val="0"/>
          <w:sz w:val="28"/>
          <w:szCs w:val="28"/>
          <w:u w:val="single" w:color="548DD4" w:themeColor="text2" w:themeTint="99"/>
        </w:rPr>
        <w:tab/>
      </w:r>
      <w:r w:rsidR="00F952ED" w:rsidRPr="00A14ADA">
        <w:rPr>
          <w:b w:val="0"/>
          <w:sz w:val="28"/>
          <w:szCs w:val="28"/>
          <w:u w:val="single" w:color="548DD4" w:themeColor="text2" w:themeTint="99"/>
        </w:rPr>
        <w:tab/>
      </w:r>
      <w:r w:rsidR="00F952ED" w:rsidRPr="00A14ADA">
        <w:rPr>
          <w:b w:val="0"/>
          <w:sz w:val="28"/>
          <w:szCs w:val="28"/>
          <w:u w:val="single" w:color="548DD4" w:themeColor="text2" w:themeTint="99"/>
        </w:rPr>
        <w:tab/>
      </w:r>
      <w:r w:rsidR="00F952ED" w:rsidRPr="00A14ADA">
        <w:rPr>
          <w:b w:val="0"/>
          <w:sz w:val="28"/>
          <w:szCs w:val="28"/>
          <w:u w:val="single" w:color="548DD4" w:themeColor="text2" w:themeTint="99"/>
        </w:rPr>
        <w:tab/>
      </w:r>
      <w:r w:rsidR="00F952ED" w:rsidRPr="00A14ADA">
        <w:rPr>
          <w:b w:val="0"/>
          <w:sz w:val="28"/>
          <w:szCs w:val="28"/>
          <w:u w:val="single" w:color="548DD4" w:themeColor="text2" w:themeTint="99"/>
        </w:rPr>
        <w:tab/>
      </w:r>
      <w:r w:rsidR="00F952ED" w:rsidRPr="00A14ADA">
        <w:rPr>
          <w:b w:val="0"/>
          <w:sz w:val="28"/>
          <w:szCs w:val="28"/>
          <w:u w:val="single" w:color="548DD4" w:themeColor="text2" w:themeTint="99"/>
        </w:rPr>
        <w:tab/>
      </w:r>
      <w:r w:rsidR="00F952ED" w:rsidRPr="00A14ADA">
        <w:rPr>
          <w:b w:val="0"/>
          <w:sz w:val="28"/>
          <w:szCs w:val="28"/>
          <w:u w:val="single" w:color="548DD4" w:themeColor="text2" w:themeTint="99"/>
        </w:rPr>
        <w:tab/>
      </w:r>
      <w:r w:rsidR="00B76B08">
        <w:rPr>
          <w:b w:val="0"/>
          <w:sz w:val="28"/>
          <w:szCs w:val="28"/>
        </w:rPr>
        <w:t xml:space="preserve">      </w:t>
      </w:r>
      <w:r w:rsidR="00F952ED" w:rsidRPr="00451CAE">
        <w:rPr>
          <w:bCs/>
          <w:sz w:val="28"/>
          <w:szCs w:val="28"/>
        </w:rPr>
        <w:t xml:space="preserve">Lesson </w:t>
      </w:r>
      <w:r w:rsidR="004D0CAB" w:rsidRPr="00451CAE">
        <w:rPr>
          <w:bCs/>
          <w:sz w:val="28"/>
          <w:szCs w:val="28"/>
        </w:rPr>
        <w:t>11</w:t>
      </w:r>
      <w:r w:rsidR="00F952ED" w:rsidRPr="00451CAE">
        <w:rPr>
          <w:bCs/>
          <w:sz w:val="28"/>
          <w:szCs w:val="28"/>
        </w:rPr>
        <w:t>.</w:t>
      </w:r>
      <w:r w:rsidR="00B76B08" w:rsidRPr="00451CAE">
        <w:rPr>
          <w:bCs/>
          <w:sz w:val="28"/>
          <w:szCs w:val="28"/>
        </w:rPr>
        <w:t xml:space="preserve">2/Lesson </w:t>
      </w:r>
      <w:r w:rsidR="004D0CAB" w:rsidRPr="00451CAE">
        <w:rPr>
          <w:bCs/>
          <w:sz w:val="28"/>
          <w:szCs w:val="28"/>
        </w:rPr>
        <w:t>11</w:t>
      </w:r>
      <w:r w:rsidR="00B76B08" w:rsidRPr="00451CAE">
        <w:rPr>
          <w:bCs/>
          <w:sz w:val="28"/>
          <w:szCs w:val="28"/>
        </w:rPr>
        <w:t>.</w:t>
      </w:r>
      <w:r w:rsidR="004D0CAB" w:rsidRPr="00451CAE">
        <w:rPr>
          <w:bCs/>
          <w:sz w:val="28"/>
          <w:szCs w:val="28"/>
        </w:rPr>
        <w:t>8</w:t>
      </w:r>
    </w:p>
    <w:p w14:paraId="6E95C4B0" w14:textId="79197CED" w:rsidR="00F952ED" w:rsidRPr="00F952ED" w:rsidRDefault="00F952ED" w:rsidP="00F952ED">
      <w:r w:rsidRPr="00451CAE">
        <w:rPr>
          <w:b/>
          <w:bCs/>
        </w:rPr>
        <w:tab/>
      </w:r>
      <w:r w:rsidRPr="00451CAE">
        <w:rPr>
          <w:b/>
          <w:bCs/>
        </w:rPr>
        <w:tab/>
      </w:r>
      <w:r w:rsidRPr="00451CAE">
        <w:rPr>
          <w:b/>
          <w:bCs/>
        </w:rPr>
        <w:tab/>
      </w:r>
      <w:r w:rsidRPr="00451CAE">
        <w:rPr>
          <w:b/>
          <w:bCs/>
        </w:rPr>
        <w:tab/>
      </w:r>
      <w:r w:rsidRPr="00451CAE">
        <w:rPr>
          <w:b/>
          <w:bCs/>
        </w:rPr>
        <w:tab/>
      </w:r>
      <w:r w:rsidRPr="00451CAE">
        <w:rPr>
          <w:b/>
          <w:bCs/>
        </w:rPr>
        <w:tab/>
      </w:r>
      <w:r w:rsidRPr="00451CAE">
        <w:rPr>
          <w:b/>
          <w:bCs/>
        </w:rPr>
        <w:tab/>
      </w:r>
      <w:r w:rsidRPr="00451CAE">
        <w:rPr>
          <w:b/>
          <w:bCs/>
        </w:rPr>
        <w:tab/>
      </w:r>
      <w:r w:rsidRPr="00451CAE">
        <w:rPr>
          <w:b/>
          <w:bCs/>
        </w:rPr>
        <w:tab/>
      </w:r>
      <w:r w:rsidR="00797C9E" w:rsidRPr="00451CAE">
        <w:rPr>
          <w:b/>
          <w:bCs/>
        </w:rPr>
        <w:t xml:space="preserve">        </w:t>
      </w:r>
      <w:r w:rsidR="00171F68" w:rsidRPr="00451CAE">
        <w:rPr>
          <w:b/>
          <w:bCs/>
        </w:rPr>
        <w:t>Community Relations</w:t>
      </w:r>
      <w:r w:rsidR="004D0CAB" w:rsidRPr="00451CAE">
        <w:rPr>
          <w:b/>
          <w:bCs/>
        </w:rPr>
        <w:t xml:space="preserve"> &amp; Social Issues</w:t>
      </w:r>
      <w:r w:rsidR="00171F68">
        <w:t xml:space="preserve"> </w:t>
      </w:r>
    </w:p>
    <w:p w14:paraId="3DAEFEC7" w14:textId="77777777" w:rsidR="00BC606C" w:rsidRDefault="00BC606C">
      <w:pPr>
        <w:spacing w:line="276" w:lineRule="auto"/>
        <w:rPr>
          <w:sz w:val="12"/>
          <w:szCs w:val="12"/>
        </w:rPr>
      </w:pPr>
    </w:p>
    <w:tbl>
      <w:tblPr>
        <w:tblStyle w:val="a0"/>
        <w:tblW w:w="10710" w:type="dxa"/>
        <w:tblBorders>
          <w:top w:val="single" w:sz="12" w:space="0" w:color="FF0000"/>
          <w:left w:val="single" w:sz="12" w:space="0" w:color="FF0000"/>
          <w:bottom w:val="single" w:sz="12" w:space="0" w:color="FF0000"/>
          <w:right w:val="single" w:sz="12" w:space="0" w:color="FF0000"/>
          <w:insideH w:val="single" w:sz="12" w:space="0" w:color="FF0000"/>
          <w:insideV w:val="single" w:sz="12" w:space="0" w:color="FF0000"/>
        </w:tblBorders>
        <w:tblLayout w:type="fixed"/>
        <w:tblLook w:val="0600" w:firstRow="0" w:lastRow="0" w:firstColumn="0" w:lastColumn="0" w:noHBand="1" w:noVBand="1"/>
      </w:tblPr>
      <w:tblGrid>
        <w:gridCol w:w="10710"/>
      </w:tblGrid>
      <w:tr w:rsidR="00400954" w14:paraId="353BD18C" w14:textId="77777777" w:rsidTr="00A14ADA">
        <w:trPr>
          <w:trHeight w:val="420"/>
        </w:trPr>
        <w:tc>
          <w:tcPr>
            <w:tcW w:w="10710" w:type="dxa"/>
            <w:shd w:val="clear" w:color="auto" w:fill="F2F2F2" w:themeFill="background1" w:themeFillShade="F2"/>
            <w:tcMar>
              <w:top w:w="100" w:type="dxa"/>
              <w:left w:w="100" w:type="dxa"/>
              <w:bottom w:w="100" w:type="dxa"/>
              <w:right w:w="100" w:type="dxa"/>
            </w:tcMar>
          </w:tcPr>
          <w:p w14:paraId="06EC606C" w14:textId="01E3AAA5" w:rsidR="00400954" w:rsidRDefault="00451CAE">
            <w:pPr>
              <w:pStyle w:val="Heading3"/>
              <w:jc w:val="left"/>
              <w:rPr>
                <w:color w:val="0C4599"/>
                <w:sz w:val="28"/>
                <w:szCs w:val="28"/>
              </w:rPr>
            </w:pPr>
            <w:r>
              <w:rPr>
                <w:color w:val="0C4599"/>
                <w:sz w:val="28"/>
                <w:szCs w:val="28"/>
              </w:rPr>
              <w:t xml:space="preserve">Sports Career Consulting - </w:t>
            </w:r>
            <w:r w:rsidR="00400954">
              <w:rPr>
                <w:color w:val="0C4599"/>
                <w:sz w:val="28"/>
                <w:szCs w:val="28"/>
              </w:rPr>
              <w:t xml:space="preserve">Unit </w:t>
            </w:r>
            <w:r w:rsidR="004D0CAB">
              <w:rPr>
                <w:color w:val="0C4599"/>
                <w:sz w:val="28"/>
                <w:szCs w:val="28"/>
              </w:rPr>
              <w:t>11</w:t>
            </w:r>
            <w:r w:rsidR="00400954">
              <w:rPr>
                <w:color w:val="0C4599"/>
                <w:sz w:val="28"/>
                <w:szCs w:val="28"/>
              </w:rPr>
              <w:t xml:space="preserve">:  </w:t>
            </w:r>
            <w:r w:rsidR="00B76B08">
              <w:rPr>
                <w:color w:val="0C4599"/>
                <w:sz w:val="28"/>
                <w:szCs w:val="28"/>
              </w:rPr>
              <w:t>Impact of COVID-19</w:t>
            </w:r>
            <w:r w:rsidR="004D0CAB">
              <w:rPr>
                <w:color w:val="0C4599"/>
                <w:sz w:val="28"/>
                <w:szCs w:val="28"/>
              </w:rPr>
              <w:t xml:space="preserve"> </w:t>
            </w:r>
          </w:p>
        </w:tc>
      </w:tr>
      <w:tr w:rsidR="00BC606C" w14:paraId="427E9FB4" w14:textId="77777777" w:rsidTr="00A14ADA">
        <w:trPr>
          <w:trHeight w:val="420"/>
        </w:trPr>
        <w:tc>
          <w:tcPr>
            <w:tcW w:w="10710" w:type="dxa"/>
            <w:shd w:val="clear" w:color="auto" w:fill="auto"/>
            <w:tcMar>
              <w:top w:w="100" w:type="dxa"/>
              <w:left w:w="100" w:type="dxa"/>
              <w:bottom w:w="100" w:type="dxa"/>
              <w:right w:w="100" w:type="dxa"/>
            </w:tcMar>
          </w:tcPr>
          <w:p w14:paraId="7D70E9D0" w14:textId="313365DE" w:rsidR="00BC606C" w:rsidRDefault="00EF00A5">
            <w:pPr>
              <w:pStyle w:val="Heading3"/>
              <w:jc w:val="left"/>
            </w:pPr>
            <w:bookmarkStart w:id="2" w:name="_ed9hhlvvprph" w:colFirst="0" w:colLast="0"/>
            <w:bookmarkEnd w:id="2"/>
            <w:r>
              <w:rPr>
                <w:color w:val="0C4599"/>
                <w:sz w:val="28"/>
                <w:szCs w:val="28"/>
              </w:rPr>
              <w:t xml:space="preserve">In this lesson, you will learn: </w:t>
            </w:r>
          </w:p>
          <w:p w14:paraId="1A29CFC2" w14:textId="292F8509" w:rsidR="00BC606C" w:rsidRDefault="00797C9E" w:rsidP="00797C9E">
            <w:pPr>
              <w:ind w:left="720"/>
            </w:pPr>
            <w:r>
              <w:t xml:space="preserve">As </w:t>
            </w:r>
            <w:r w:rsidRPr="00797C9E">
              <w:t>The COVID-19 outbreak has become a global crisis</w:t>
            </w:r>
            <w:r>
              <w:rPr>
                <w:rFonts w:ascii="Arial" w:hAnsi="Arial" w:cs="Arial"/>
                <w:color w:val="000000"/>
                <w:shd w:val="clear" w:color="auto" w:fill="FFFFFF"/>
              </w:rPr>
              <w:t>:</w:t>
            </w:r>
          </w:p>
          <w:p w14:paraId="62C06CC1" w14:textId="77777777" w:rsidR="00797C9E" w:rsidRPr="00797C9E" w:rsidRDefault="00797C9E">
            <w:pPr>
              <w:numPr>
                <w:ilvl w:val="0"/>
                <w:numId w:val="4"/>
              </w:numPr>
            </w:pPr>
            <w:r w:rsidRPr="00797C9E">
              <w:t>How are sports and entertainment companies, brands, athletes and entertainers responding</w:t>
            </w:r>
            <w:r>
              <w:rPr>
                <w:rFonts w:ascii="Arial" w:hAnsi="Arial" w:cs="Arial"/>
                <w:color w:val="000000"/>
                <w:shd w:val="clear" w:color="auto" w:fill="FFFFFF"/>
              </w:rPr>
              <w:t xml:space="preserve"> </w:t>
            </w:r>
          </w:p>
          <w:p w14:paraId="45D21281" w14:textId="77777777" w:rsidR="00400954" w:rsidRDefault="00797C9E" w:rsidP="00B76B08">
            <w:pPr>
              <w:numPr>
                <w:ilvl w:val="0"/>
                <w:numId w:val="4"/>
              </w:numPr>
            </w:pPr>
            <w:r w:rsidRPr="00797C9E">
              <w:t>Are</w:t>
            </w:r>
            <w:r>
              <w:rPr>
                <w:rFonts w:ascii="Arial" w:hAnsi="Arial" w:cs="Arial"/>
                <w:color w:val="000000"/>
                <w:shd w:val="clear" w:color="auto" w:fill="FFFFFF"/>
              </w:rPr>
              <w:t xml:space="preserve"> </w:t>
            </w:r>
            <w:r w:rsidRPr="00797C9E">
              <w:t>sports and entertainment companies, brands, athletes and entertainers obligated to respond</w:t>
            </w:r>
          </w:p>
          <w:p w14:paraId="6432AB1C" w14:textId="77777777" w:rsidR="00797C9E" w:rsidRPr="00E46762" w:rsidRDefault="00797C9E" w:rsidP="00B76B08">
            <w:pPr>
              <w:numPr>
                <w:ilvl w:val="0"/>
                <w:numId w:val="4"/>
              </w:numPr>
              <w:rPr>
                <w:rFonts w:asciiTheme="majorHAnsi" w:hAnsiTheme="majorHAnsi" w:cstheme="majorHAnsi"/>
              </w:rPr>
            </w:pPr>
            <w:r w:rsidRPr="00797C9E">
              <w:rPr>
                <w:rFonts w:asciiTheme="majorHAnsi" w:hAnsiTheme="majorHAnsi" w:cstheme="majorHAnsi"/>
                <w:color w:val="000000"/>
                <w:shd w:val="clear" w:color="auto" w:fill="FFFFFF"/>
              </w:rPr>
              <w:t xml:space="preserve">How can they help in times of </w:t>
            </w:r>
            <w:proofErr w:type="gramStart"/>
            <w:r w:rsidRPr="00797C9E">
              <w:rPr>
                <w:rFonts w:asciiTheme="majorHAnsi" w:hAnsiTheme="majorHAnsi" w:cstheme="majorHAnsi"/>
                <w:color w:val="000000"/>
                <w:shd w:val="clear" w:color="auto" w:fill="FFFFFF"/>
              </w:rPr>
              <w:t>need</w:t>
            </w:r>
            <w:proofErr w:type="gramEnd"/>
          </w:p>
          <w:p w14:paraId="371BD9C8" w14:textId="32D64915" w:rsidR="00E46762" w:rsidRPr="00797C9E" w:rsidRDefault="00950445" w:rsidP="00B76B08">
            <w:pPr>
              <w:numPr>
                <w:ilvl w:val="0"/>
                <w:numId w:val="4"/>
              </w:numPr>
              <w:rPr>
                <w:rFonts w:asciiTheme="majorHAnsi" w:hAnsiTheme="majorHAnsi" w:cstheme="majorHAnsi"/>
              </w:rPr>
            </w:pPr>
            <w:r>
              <w:rPr>
                <w:rFonts w:asciiTheme="majorHAnsi" w:hAnsiTheme="majorHAnsi" w:cstheme="majorHAnsi"/>
                <w:color w:val="000000"/>
                <w:shd w:val="clear" w:color="auto" w:fill="FFFFFF"/>
              </w:rPr>
              <w:t xml:space="preserve">The practice of </w:t>
            </w:r>
            <w:r w:rsidR="00E46762">
              <w:rPr>
                <w:rFonts w:asciiTheme="majorHAnsi" w:hAnsiTheme="majorHAnsi" w:cstheme="majorHAnsi"/>
                <w:color w:val="000000"/>
                <w:shd w:val="clear" w:color="auto" w:fill="FFFFFF"/>
              </w:rPr>
              <w:t>community relations and how are those initiatives implemented in the sports and entertainment industry</w:t>
            </w:r>
          </w:p>
        </w:tc>
      </w:tr>
    </w:tbl>
    <w:p w14:paraId="0EC19243" w14:textId="77777777" w:rsidR="00BC606C" w:rsidRDefault="00BC606C">
      <w:pPr>
        <w:spacing w:line="276" w:lineRule="auto"/>
      </w:pPr>
    </w:p>
    <w:tbl>
      <w:tblPr>
        <w:tblStyle w:val="a1"/>
        <w:tblW w:w="10800" w:type="dxa"/>
        <w:tblBorders>
          <w:top w:val="single" w:sz="8" w:space="0" w:color="B7B7B7"/>
          <w:left w:val="single" w:sz="8" w:space="0" w:color="B7B7B7"/>
          <w:bottom w:val="single" w:sz="8" w:space="0" w:color="B7B7B7"/>
          <w:right w:val="single" w:sz="8" w:space="0" w:color="B7B7B7"/>
          <w:insideH w:val="single" w:sz="8" w:space="0" w:color="B7B7B7"/>
          <w:insideV w:val="single" w:sz="8" w:space="0" w:color="B7B7B7"/>
        </w:tblBorders>
        <w:tblLayout w:type="fixed"/>
        <w:tblLook w:val="0600" w:firstRow="0" w:lastRow="0" w:firstColumn="0" w:lastColumn="0" w:noHBand="1" w:noVBand="1"/>
      </w:tblPr>
      <w:tblGrid>
        <w:gridCol w:w="3240"/>
        <w:gridCol w:w="7560"/>
      </w:tblGrid>
      <w:tr w:rsidR="00BC606C" w14:paraId="4527A802" w14:textId="77777777" w:rsidTr="000B0E21">
        <w:trPr>
          <w:trHeight w:val="540"/>
        </w:trPr>
        <w:tc>
          <w:tcPr>
            <w:tcW w:w="3240" w:type="dxa"/>
            <w:tcBorders>
              <w:top w:val="single" w:sz="8" w:space="0" w:color="CCCCCC"/>
              <w:left w:val="single" w:sz="8" w:space="0" w:color="CCCCCC"/>
              <w:bottom w:val="single" w:sz="8" w:space="0" w:color="CCCCCC"/>
              <w:right w:val="single" w:sz="8" w:space="0" w:color="CCCCCC"/>
            </w:tcBorders>
            <w:shd w:val="clear" w:color="auto" w:fill="548DD4" w:themeFill="text2" w:themeFillTint="99"/>
            <w:tcMar>
              <w:top w:w="100" w:type="dxa"/>
              <w:left w:w="100" w:type="dxa"/>
              <w:bottom w:w="100" w:type="dxa"/>
              <w:right w:w="100" w:type="dxa"/>
            </w:tcMar>
          </w:tcPr>
          <w:p w14:paraId="3314CDF6" w14:textId="4BCAB542" w:rsidR="00BC606C" w:rsidRDefault="000B0E21">
            <w:pPr>
              <w:pStyle w:val="Heading1"/>
              <w:spacing w:line="276" w:lineRule="auto"/>
              <w:rPr>
                <w:b/>
              </w:rPr>
            </w:pPr>
            <w:bookmarkStart w:id="3" w:name="_lw6q929qgptd" w:colFirst="0" w:colLast="0"/>
            <w:bookmarkEnd w:id="3"/>
            <w:r>
              <w:rPr>
                <w:b/>
                <w:highlight w:val="none"/>
              </w:rPr>
              <w:t>RESOURCES</w:t>
            </w:r>
          </w:p>
        </w:tc>
        <w:tc>
          <w:tcPr>
            <w:tcW w:w="7560" w:type="dxa"/>
            <w:tcBorders>
              <w:top w:val="single" w:sz="8" w:space="0" w:color="CCCCCC"/>
              <w:left w:val="single" w:sz="8" w:space="0" w:color="CCCCCC"/>
              <w:bottom w:val="single" w:sz="8" w:space="0" w:color="CCCCCC"/>
              <w:right w:val="single" w:sz="8" w:space="0" w:color="CCCCCC"/>
            </w:tcBorders>
            <w:shd w:val="clear" w:color="auto" w:fill="548DD4" w:themeFill="text2" w:themeFillTint="99"/>
            <w:tcMar>
              <w:top w:w="100" w:type="dxa"/>
              <w:left w:w="100" w:type="dxa"/>
              <w:bottom w:w="100" w:type="dxa"/>
              <w:right w:w="100" w:type="dxa"/>
            </w:tcMar>
          </w:tcPr>
          <w:p w14:paraId="402E23FE" w14:textId="1CF47771" w:rsidR="00BC606C" w:rsidRDefault="000B0E21">
            <w:pPr>
              <w:pStyle w:val="Heading3"/>
              <w:spacing w:line="276" w:lineRule="auto"/>
              <w:jc w:val="left"/>
              <w:rPr>
                <w:color w:val="FFFFFF"/>
                <w:sz w:val="24"/>
                <w:szCs w:val="24"/>
              </w:rPr>
            </w:pPr>
            <w:bookmarkStart w:id="4" w:name="_g9bzrrfer0al" w:colFirst="0" w:colLast="0"/>
            <w:bookmarkEnd w:id="4"/>
            <w:r>
              <w:rPr>
                <w:color w:val="FFFFFF"/>
                <w:sz w:val="24"/>
                <w:szCs w:val="24"/>
              </w:rPr>
              <w:t>QUESTIONS</w:t>
            </w:r>
          </w:p>
        </w:tc>
      </w:tr>
      <w:tr w:rsidR="00BC606C" w14:paraId="502F12C9" w14:textId="77777777">
        <w:tc>
          <w:tcPr>
            <w:tcW w:w="3240" w:type="dxa"/>
            <w:tcBorders>
              <w:top w:val="single" w:sz="8" w:space="0" w:color="CCCCCC"/>
              <w:left w:val="single" w:sz="8" w:space="0" w:color="CCCCCC"/>
              <w:bottom w:val="single" w:sz="8" w:space="0" w:color="CCCCCC"/>
              <w:right w:val="single" w:sz="8" w:space="0" w:color="CCCCCC"/>
            </w:tcBorders>
            <w:shd w:val="clear" w:color="auto" w:fill="auto"/>
            <w:tcMar>
              <w:top w:w="100" w:type="dxa"/>
              <w:left w:w="100" w:type="dxa"/>
              <w:bottom w:w="100" w:type="dxa"/>
              <w:right w:w="100" w:type="dxa"/>
            </w:tcMar>
          </w:tcPr>
          <w:p w14:paraId="1D651B50" w14:textId="77777777" w:rsidR="00BC606C" w:rsidRDefault="00BC606C"/>
          <w:tbl>
            <w:tblPr>
              <w:tblStyle w:val="a2"/>
              <w:tblW w:w="304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600" w:firstRow="0" w:lastRow="0" w:firstColumn="0" w:lastColumn="0" w:noHBand="1" w:noVBand="1"/>
            </w:tblPr>
            <w:tblGrid>
              <w:gridCol w:w="431"/>
              <w:gridCol w:w="2609"/>
            </w:tblGrid>
            <w:tr w:rsidR="00BC606C" w14:paraId="60D37451" w14:textId="77777777">
              <w:tc>
                <w:tcPr>
                  <w:tcW w:w="431" w:type="dxa"/>
                  <w:shd w:val="clear" w:color="auto" w:fill="auto"/>
                  <w:tcMar>
                    <w:top w:w="0" w:type="dxa"/>
                    <w:left w:w="0" w:type="dxa"/>
                    <w:bottom w:w="0" w:type="dxa"/>
                    <w:right w:w="0" w:type="dxa"/>
                  </w:tcMar>
                </w:tcPr>
                <w:p w14:paraId="4AD58396" w14:textId="77777777" w:rsidR="00BC606C" w:rsidRDefault="00EF00A5">
                  <w:pPr>
                    <w:pStyle w:val="Heading2"/>
                    <w:jc w:val="center"/>
                  </w:pPr>
                  <w:bookmarkStart w:id="5" w:name="_acshq13dk5c7" w:colFirst="0" w:colLast="0"/>
                  <w:bookmarkEnd w:id="5"/>
                  <w:r>
                    <w:t>1</w:t>
                  </w:r>
                  <w:r>
                    <w:rPr>
                      <w:b/>
                    </w:rPr>
                    <w:t xml:space="preserve">  </w:t>
                  </w:r>
                </w:p>
              </w:tc>
              <w:tc>
                <w:tcPr>
                  <w:tcW w:w="2608" w:type="dxa"/>
                  <w:shd w:val="clear" w:color="auto" w:fill="auto"/>
                  <w:tcMar>
                    <w:top w:w="0" w:type="dxa"/>
                    <w:left w:w="0" w:type="dxa"/>
                    <w:bottom w:w="0" w:type="dxa"/>
                    <w:right w:w="0" w:type="dxa"/>
                  </w:tcMar>
                </w:tcPr>
                <w:p w14:paraId="7C25DBD1" w14:textId="503CF51B" w:rsidR="00BC606C" w:rsidRDefault="00404959">
                  <w:hyperlink r:id="rId9" w:history="1">
                    <w:r w:rsidR="00EF00A5" w:rsidRPr="00171F68">
                      <w:rPr>
                        <w:rStyle w:val="Hyperlink"/>
                        <w:b/>
                      </w:rPr>
                      <w:t>Discussion Prompts</w:t>
                    </w:r>
                  </w:hyperlink>
                </w:p>
                <w:p w14:paraId="21B8E517" w14:textId="77777777" w:rsidR="000B0E21" w:rsidRDefault="000B0E21"/>
                <w:p w14:paraId="536EE852" w14:textId="68184FB5" w:rsidR="00BC606C" w:rsidRDefault="00BA50AB">
                  <w:pPr>
                    <w:rPr>
                      <w:b/>
                    </w:rPr>
                  </w:pPr>
                  <w:r>
                    <w:t>Encourage students to discuss questions with a partner or as a class.</w:t>
                  </w:r>
                </w:p>
              </w:tc>
            </w:tr>
          </w:tbl>
          <w:p w14:paraId="2B224229" w14:textId="77777777" w:rsidR="00BC606C" w:rsidRDefault="00BC606C"/>
          <w:p w14:paraId="5C50E699" w14:textId="77777777" w:rsidR="00BC606C" w:rsidRDefault="00BC606C"/>
        </w:tc>
        <w:tc>
          <w:tcPr>
            <w:tcW w:w="7560" w:type="dxa"/>
            <w:shd w:val="clear" w:color="auto" w:fill="auto"/>
            <w:tcMar>
              <w:top w:w="100" w:type="dxa"/>
              <w:left w:w="100" w:type="dxa"/>
              <w:bottom w:w="100" w:type="dxa"/>
              <w:right w:w="100" w:type="dxa"/>
            </w:tcMar>
          </w:tcPr>
          <w:p w14:paraId="26AB7544" w14:textId="2869F182" w:rsidR="00BC606C" w:rsidRDefault="00EF00A5">
            <w:pPr>
              <w:spacing w:line="276" w:lineRule="auto"/>
              <w:jc w:val="right"/>
              <w:rPr>
                <w:i/>
              </w:rPr>
            </w:pPr>
            <w:r>
              <w:rPr>
                <w:i/>
              </w:rPr>
              <w:t xml:space="preserve">Estimated time: </w:t>
            </w:r>
            <w:proofErr w:type="gramStart"/>
            <w:r w:rsidR="005E61B0">
              <w:rPr>
                <w:i/>
              </w:rPr>
              <w:t xml:space="preserve">5 </w:t>
            </w:r>
            <w:r>
              <w:rPr>
                <w:i/>
              </w:rPr>
              <w:t xml:space="preserve"> mins</w:t>
            </w:r>
            <w:proofErr w:type="gramEnd"/>
          </w:p>
          <w:p w14:paraId="1ABE8AF2" w14:textId="77777777" w:rsidR="00BC606C" w:rsidRDefault="00BC606C">
            <w:pPr>
              <w:spacing w:line="276" w:lineRule="auto"/>
              <w:jc w:val="right"/>
            </w:pPr>
          </w:p>
          <w:p w14:paraId="1B0C8055" w14:textId="4B0E7119" w:rsidR="00BC606C" w:rsidRDefault="00F050D0" w:rsidP="00BD309A">
            <w:pPr>
              <w:numPr>
                <w:ilvl w:val="0"/>
                <w:numId w:val="3"/>
              </w:numPr>
              <w:spacing w:line="276" w:lineRule="auto"/>
            </w:pPr>
            <w:r>
              <w:t xml:space="preserve">What </w:t>
            </w:r>
            <w:r w:rsidR="00BD309A">
              <w:t>are ethics</w:t>
            </w:r>
            <w:r w:rsidR="00EF00A5">
              <w:t xml:space="preserve">?  </w:t>
            </w:r>
          </w:p>
          <w:p w14:paraId="164BFE96" w14:textId="77777777" w:rsidR="00BD309A" w:rsidRDefault="00BD309A" w:rsidP="00BD309A">
            <w:pPr>
              <w:pStyle w:val="ListParagraph"/>
            </w:pPr>
          </w:p>
          <w:p w14:paraId="02767AA7" w14:textId="3E5DBAE1" w:rsidR="00BD309A" w:rsidRDefault="00BD309A">
            <w:pPr>
              <w:numPr>
                <w:ilvl w:val="0"/>
                <w:numId w:val="3"/>
              </w:numPr>
              <w:spacing w:line="276" w:lineRule="auto"/>
            </w:pPr>
            <w:r>
              <w:t xml:space="preserve">What is publicity?  How might an athlete or celebrity benefit by helping during a crisis?  </w:t>
            </w:r>
          </w:p>
          <w:p w14:paraId="56AD3D38" w14:textId="77777777" w:rsidR="00772259" w:rsidRDefault="00772259" w:rsidP="00772259">
            <w:pPr>
              <w:pStyle w:val="ListParagraph"/>
            </w:pPr>
          </w:p>
          <w:p w14:paraId="2CD73231" w14:textId="1BF9B233" w:rsidR="00772259" w:rsidRDefault="00772259">
            <w:pPr>
              <w:numPr>
                <w:ilvl w:val="0"/>
                <w:numId w:val="3"/>
              </w:numPr>
              <w:spacing w:line="276" w:lineRule="auto"/>
            </w:pPr>
            <w:r>
              <w:t>What is an athlete or celebrity foundation?  Why do you think they create foundations?</w:t>
            </w:r>
          </w:p>
          <w:p w14:paraId="61D1FEF6" w14:textId="77777777" w:rsidR="00BC606C" w:rsidRDefault="00BC606C">
            <w:pPr>
              <w:spacing w:line="276" w:lineRule="auto"/>
            </w:pPr>
          </w:p>
        </w:tc>
      </w:tr>
      <w:tr w:rsidR="00BC606C" w14:paraId="5F15CE60" w14:textId="77777777">
        <w:tc>
          <w:tcPr>
            <w:tcW w:w="3240" w:type="dxa"/>
            <w:tcBorders>
              <w:top w:val="single" w:sz="8" w:space="0" w:color="CCCCCC"/>
              <w:left w:val="single" w:sz="8" w:space="0" w:color="CCCCCC"/>
              <w:bottom w:val="single" w:sz="8" w:space="0" w:color="CCCCCC"/>
              <w:right w:val="single" w:sz="8" w:space="0" w:color="CCCCCC"/>
            </w:tcBorders>
            <w:shd w:val="clear" w:color="auto" w:fill="auto"/>
            <w:tcMar>
              <w:top w:w="100" w:type="dxa"/>
              <w:left w:w="100" w:type="dxa"/>
              <w:bottom w:w="100" w:type="dxa"/>
              <w:right w:w="100" w:type="dxa"/>
            </w:tcMar>
          </w:tcPr>
          <w:p w14:paraId="38F086AE" w14:textId="3BB1B69B" w:rsidR="00BC606C" w:rsidRPr="00171F68" w:rsidRDefault="00171F68">
            <w:pPr>
              <w:rPr>
                <w:b/>
                <w:bCs/>
              </w:rPr>
            </w:pPr>
            <w:r>
              <w:rPr>
                <w:b/>
                <w:bCs/>
              </w:rPr>
              <w:t>EXPANDED DISCUSSION</w:t>
            </w:r>
          </w:p>
          <w:tbl>
            <w:tblPr>
              <w:tblStyle w:val="a3"/>
              <w:tblW w:w="304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600" w:firstRow="0" w:lastRow="0" w:firstColumn="0" w:lastColumn="0" w:noHBand="1" w:noVBand="1"/>
            </w:tblPr>
            <w:tblGrid>
              <w:gridCol w:w="431"/>
              <w:gridCol w:w="2609"/>
            </w:tblGrid>
            <w:tr w:rsidR="00BC606C" w14:paraId="1CE09021" w14:textId="77777777">
              <w:tc>
                <w:tcPr>
                  <w:tcW w:w="431" w:type="dxa"/>
                  <w:shd w:val="clear" w:color="auto" w:fill="auto"/>
                  <w:tcMar>
                    <w:top w:w="0" w:type="dxa"/>
                    <w:left w:w="0" w:type="dxa"/>
                    <w:bottom w:w="0" w:type="dxa"/>
                    <w:right w:w="0" w:type="dxa"/>
                  </w:tcMar>
                </w:tcPr>
                <w:p w14:paraId="7E6B9CFF" w14:textId="77777777" w:rsidR="00BC606C" w:rsidRDefault="00EF00A5">
                  <w:pPr>
                    <w:pStyle w:val="Heading2"/>
                    <w:jc w:val="center"/>
                  </w:pPr>
                  <w:bookmarkStart w:id="6" w:name="_szsjip6149b1" w:colFirst="0" w:colLast="0"/>
                  <w:bookmarkEnd w:id="6"/>
                  <w:r>
                    <w:t>2</w:t>
                  </w:r>
                  <w:r>
                    <w:rPr>
                      <w:b/>
                    </w:rPr>
                    <w:t xml:space="preserve">  </w:t>
                  </w:r>
                </w:p>
              </w:tc>
              <w:tc>
                <w:tcPr>
                  <w:tcW w:w="2608" w:type="dxa"/>
                  <w:shd w:val="clear" w:color="auto" w:fill="auto"/>
                  <w:tcMar>
                    <w:top w:w="0" w:type="dxa"/>
                    <w:left w:w="0" w:type="dxa"/>
                    <w:bottom w:w="0" w:type="dxa"/>
                    <w:right w:w="0" w:type="dxa"/>
                  </w:tcMar>
                </w:tcPr>
                <w:p w14:paraId="680587CF" w14:textId="77777777" w:rsidR="00E60894" w:rsidRDefault="00E60894"/>
                <w:p w14:paraId="36F9AE87" w14:textId="4F230E13" w:rsidR="00E60894" w:rsidRPr="000B0E21" w:rsidRDefault="000B0E21" w:rsidP="00171F68">
                  <w:pPr>
                    <w:pStyle w:val="ListParagraph"/>
                    <w:ind w:left="270"/>
                    <w:rPr>
                      <w:rStyle w:val="Hyperlink"/>
                      <w:b/>
                    </w:rPr>
                  </w:pPr>
                  <w:r>
                    <w:rPr>
                      <w:b/>
                      <w:color w:val="1155CC"/>
                      <w:u w:val="single"/>
                    </w:rPr>
                    <w:fldChar w:fldCharType="begin"/>
                  </w:r>
                  <w:r>
                    <w:rPr>
                      <w:b/>
                      <w:color w:val="1155CC"/>
                      <w:u w:val="single"/>
                    </w:rPr>
                    <w:instrText xml:space="preserve"> HYPERLINK "https://sportscareerconsulting.com/covid19sportsbizimpact-pt2.php" </w:instrText>
                  </w:r>
                  <w:r>
                    <w:rPr>
                      <w:b/>
                      <w:color w:val="1155CC"/>
                      <w:u w:val="single"/>
                    </w:rPr>
                    <w:fldChar w:fldCharType="separate"/>
                  </w:r>
                  <w:r w:rsidR="008C3F8E" w:rsidRPr="000B0E21">
                    <w:rPr>
                      <w:rStyle w:val="Hyperlink"/>
                      <w:b/>
                    </w:rPr>
                    <w:t>COVID-19</w:t>
                  </w:r>
                  <w:r w:rsidRPr="000B0E21">
                    <w:rPr>
                      <w:rStyle w:val="Hyperlink"/>
                      <w:b/>
                    </w:rPr>
                    <w:t xml:space="preserve"> Industry Response PowerPoint</w:t>
                  </w:r>
                </w:p>
                <w:p w14:paraId="3271522D" w14:textId="0FD935C9" w:rsidR="000B0E21" w:rsidRDefault="000B0E21" w:rsidP="008C3F8E">
                  <w:pPr>
                    <w:pStyle w:val="ListParagraph"/>
                    <w:ind w:left="270"/>
                    <w:rPr>
                      <w:bCs/>
                    </w:rPr>
                  </w:pPr>
                  <w:r>
                    <w:rPr>
                      <w:b/>
                      <w:color w:val="1155CC"/>
                      <w:u w:val="single"/>
                    </w:rPr>
                    <w:fldChar w:fldCharType="end"/>
                  </w:r>
                </w:p>
                <w:p w14:paraId="2CA3A43D" w14:textId="67B2A7B9" w:rsidR="00BC606C" w:rsidRDefault="00BC606C" w:rsidP="00BA50AB">
                  <w:pPr>
                    <w:pStyle w:val="ListParagraph"/>
                    <w:ind w:left="270"/>
                    <w:rPr>
                      <w:b/>
                    </w:rPr>
                  </w:pPr>
                </w:p>
              </w:tc>
            </w:tr>
          </w:tbl>
          <w:p w14:paraId="067DEF98" w14:textId="77777777" w:rsidR="00BA50AB" w:rsidRPr="008C3F8E" w:rsidRDefault="00BA50AB" w:rsidP="00BA50AB">
            <w:pPr>
              <w:pStyle w:val="ListParagraph"/>
              <w:ind w:left="270"/>
              <w:rPr>
                <w:bCs/>
              </w:rPr>
            </w:pPr>
            <w:r>
              <w:rPr>
                <w:bCs/>
              </w:rPr>
              <w:t xml:space="preserve">To help examine the impact of the virus on the global economy and the sports &amp; entertainment industry, open the “by the numbers” </w:t>
            </w:r>
            <w:proofErr w:type="spellStart"/>
            <w:r>
              <w:rPr>
                <w:bCs/>
              </w:rPr>
              <w:t>Powerpoint</w:t>
            </w:r>
            <w:proofErr w:type="spellEnd"/>
            <w:r>
              <w:rPr>
                <w:bCs/>
              </w:rPr>
              <w:t>.  Discuss the questions at the end of the PPT and think about how the industry has responded to this crisis.</w:t>
            </w:r>
          </w:p>
          <w:p w14:paraId="6E060A67" w14:textId="77777777" w:rsidR="00BC606C" w:rsidRDefault="00BC606C"/>
        </w:tc>
        <w:tc>
          <w:tcPr>
            <w:tcW w:w="7560" w:type="dxa"/>
            <w:shd w:val="clear" w:color="auto" w:fill="auto"/>
            <w:tcMar>
              <w:top w:w="100" w:type="dxa"/>
              <w:left w:w="100" w:type="dxa"/>
              <w:bottom w:w="100" w:type="dxa"/>
              <w:right w:w="100" w:type="dxa"/>
            </w:tcMar>
          </w:tcPr>
          <w:p w14:paraId="78CA13C1" w14:textId="73C970A8" w:rsidR="00BC606C" w:rsidRDefault="00EF00A5">
            <w:pPr>
              <w:spacing w:line="276" w:lineRule="auto"/>
              <w:jc w:val="right"/>
              <w:rPr>
                <w:i/>
              </w:rPr>
            </w:pPr>
            <w:r>
              <w:rPr>
                <w:i/>
              </w:rPr>
              <w:t xml:space="preserve">Estimated time: </w:t>
            </w:r>
            <w:r w:rsidR="00451CAE">
              <w:rPr>
                <w:i/>
              </w:rPr>
              <w:t>90</w:t>
            </w:r>
            <w:r>
              <w:rPr>
                <w:i/>
              </w:rPr>
              <w:t xml:space="preserve"> mins</w:t>
            </w:r>
          </w:p>
          <w:p w14:paraId="73DA894B" w14:textId="622F2575" w:rsidR="00475F33" w:rsidRPr="000B0E21" w:rsidRDefault="00FB1CDA" w:rsidP="005E61B0">
            <w:pPr>
              <w:numPr>
                <w:ilvl w:val="0"/>
                <w:numId w:val="8"/>
              </w:numPr>
              <w:rPr>
                <w:rFonts w:asciiTheme="majorHAnsi" w:hAnsiTheme="majorHAnsi" w:cstheme="majorHAnsi"/>
              </w:rPr>
            </w:pPr>
            <w:r w:rsidRPr="000B0E21">
              <w:rPr>
                <w:rStyle w:val="Emphasis"/>
                <w:rFonts w:asciiTheme="majorHAnsi" w:hAnsiTheme="majorHAnsi" w:cstheme="majorHAnsi"/>
                <w:i w:val="0"/>
                <w:iCs w:val="0"/>
                <w:color w:val="000000"/>
                <w:shd w:val="clear" w:color="auto" w:fill="FFFFFF"/>
              </w:rPr>
              <w:t xml:space="preserve">Can you think of an example of a sports or entertainment business that has done something to help with the COVID-19 </w:t>
            </w:r>
            <w:r w:rsidR="00171F68" w:rsidRPr="000B0E21">
              <w:rPr>
                <w:rStyle w:val="Emphasis"/>
                <w:rFonts w:asciiTheme="majorHAnsi" w:hAnsiTheme="majorHAnsi" w:cstheme="majorHAnsi"/>
                <w:i w:val="0"/>
                <w:iCs w:val="0"/>
                <w:color w:val="000000"/>
                <w:shd w:val="clear" w:color="auto" w:fill="FFFFFF"/>
              </w:rPr>
              <w:t>health crisis</w:t>
            </w:r>
            <w:r w:rsidRPr="000B0E21">
              <w:rPr>
                <w:rStyle w:val="Emphasis"/>
                <w:rFonts w:asciiTheme="majorHAnsi" w:hAnsiTheme="majorHAnsi" w:cstheme="majorHAnsi"/>
                <w:i w:val="0"/>
                <w:iCs w:val="0"/>
                <w:color w:val="000000"/>
                <w:shd w:val="clear" w:color="auto" w:fill="FFFFFF"/>
              </w:rPr>
              <w:t>?  What is the company and what are they doing to help?</w:t>
            </w:r>
          </w:p>
          <w:p w14:paraId="616209DE" w14:textId="77777777" w:rsidR="00475F33" w:rsidRPr="000B0E21" w:rsidRDefault="00475F33" w:rsidP="00475F33">
            <w:pPr>
              <w:spacing w:line="276" w:lineRule="auto"/>
            </w:pPr>
          </w:p>
          <w:p w14:paraId="2817D116" w14:textId="2EB4D0EE" w:rsidR="005E61B0" w:rsidRPr="000B0E21" w:rsidRDefault="005E61B0" w:rsidP="005E61B0">
            <w:pPr>
              <w:pStyle w:val="ListParagraph"/>
              <w:widowControl/>
              <w:numPr>
                <w:ilvl w:val="0"/>
                <w:numId w:val="8"/>
              </w:numPr>
              <w:rPr>
                <w:rFonts w:ascii="Times New Roman" w:eastAsia="Times New Roman" w:hAnsi="Times New Roman" w:cs="Times New Roman"/>
                <w:lang w:val="en-US"/>
              </w:rPr>
            </w:pPr>
            <w:r w:rsidRPr="000B0E21">
              <w:rPr>
                <w:rFonts w:eastAsia="+mn-ea" w:cs="+mn-cs"/>
                <w:color w:val="000000"/>
                <w:kern w:val="24"/>
                <w:lang w:val="en-US"/>
              </w:rPr>
              <w:t>Do you think sports and entertainment businesses have an obligation to support the public in times of crisis like this?  Why or why not?</w:t>
            </w:r>
          </w:p>
          <w:p w14:paraId="3B16CFBD" w14:textId="77777777" w:rsidR="00886217" w:rsidRPr="000B0E21" w:rsidRDefault="00886217" w:rsidP="00886217">
            <w:pPr>
              <w:pStyle w:val="ListParagraph"/>
            </w:pPr>
          </w:p>
          <w:p w14:paraId="0C69D8FA" w14:textId="752EEACC" w:rsidR="005E61B0" w:rsidRPr="000B0E21" w:rsidRDefault="005E61B0" w:rsidP="005E61B0">
            <w:pPr>
              <w:pStyle w:val="ListParagraph"/>
              <w:numPr>
                <w:ilvl w:val="0"/>
                <w:numId w:val="8"/>
              </w:numPr>
              <w:spacing w:line="276" w:lineRule="auto"/>
            </w:pPr>
            <w:r w:rsidRPr="000B0E21">
              <w:t>Do you think it’s unethical for sports and entertainment businesses to lay off or fire employees during a crisis?  Why or why not?</w:t>
            </w:r>
          </w:p>
          <w:p w14:paraId="757D5006" w14:textId="77777777" w:rsidR="00886217" w:rsidRPr="000B0E21" w:rsidRDefault="00886217" w:rsidP="00886217">
            <w:pPr>
              <w:pStyle w:val="ListParagraph"/>
            </w:pPr>
          </w:p>
          <w:p w14:paraId="409803B6" w14:textId="15336D1D" w:rsidR="00886217" w:rsidRPr="000B0E21" w:rsidRDefault="005E61B0" w:rsidP="005E61B0">
            <w:pPr>
              <w:pStyle w:val="ListParagraph"/>
              <w:numPr>
                <w:ilvl w:val="0"/>
                <w:numId w:val="8"/>
              </w:numPr>
              <w:rPr>
                <w:rStyle w:val="Emphasis"/>
                <w:rFonts w:asciiTheme="majorHAnsi" w:hAnsiTheme="majorHAnsi" w:cstheme="majorHAnsi"/>
                <w:i w:val="0"/>
                <w:iCs w:val="0"/>
              </w:rPr>
            </w:pPr>
            <w:r w:rsidRPr="000B0E21">
              <w:rPr>
                <w:rStyle w:val="Emphasis"/>
                <w:rFonts w:asciiTheme="majorHAnsi" w:hAnsiTheme="majorHAnsi" w:cstheme="majorHAnsi"/>
                <w:i w:val="0"/>
                <w:iCs w:val="0"/>
                <w:color w:val="000000"/>
                <w:shd w:val="clear" w:color="auto" w:fill="FFFFFF"/>
              </w:rPr>
              <w:t>If you were the CEO of a sports and entertainment business, what would you do (if anything) to help in a time of need?  What would you do specifically to help during the outbreak of the COVID-19 virus?</w:t>
            </w:r>
          </w:p>
          <w:p w14:paraId="2CF8F120" w14:textId="77777777" w:rsidR="005E61B0" w:rsidRPr="000B0E21" w:rsidRDefault="005E61B0" w:rsidP="005E61B0">
            <w:pPr>
              <w:pStyle w:val="ListParagraph"/>
              <w:rPr>
                <w:rFonts w:asciiTheme="majorHAnsi" w:hAnsiTheme="majorHAnsi" w:cstheme="majorHAnsi"/>
              </w:rPr>
            </w:pPr>
          </w:p>
          <w:p w14:paraId="77665C89" w14:textId="13709ADE" w:rsidR="005E61B0" w:rsidRPr="000B0E21" w:rsidRDefault="005E61B0" w:rsidP="005E61B0">
            <w:pPr>
              <w:pStyle w:val="ListParagraph"/>
              <w:numPr>
                <w:ilvl w:val="0"/>
                <w:numId w:val="8"/>
              </w:numPr>
              <w:rPr>
                <w:rStyle w:val="Emphasis"/>
                <w:rFonts w:asciiTheme="majorHAnsi" w:hAnsiTheme="majorHAnsi" w:cstheme="majorHAnsi"/>
                <w:i w:val="0"/>
                <w:iCs w:val="0"/>
              </w:rPr>
            </w:pPr>
            <w:r w:rsidRPr="000B0E21">
              <w:rPr>
                <w:rStyle w:val="Emphasis"/>
                <w:rFonts w:asciiTheme="majorHAnsi" w:hAnsiTheme="majorHAnsi" w:cstheme="majorHAnsi"/>
                <w:i w:val="0"/>
                <w:iCs w:val="0"/>
                <w:color w:val="000000"/>
                <w:shd w:val="clear" w:color="auto" w:fill="FFFFFF"/>
              </w:rPr>
              <w:t>If you were an athlete or entertainer, what would you do to help in a time of need (if anything)?  What would you do specifically to help during the outbreak of the COVID-19 virus?</w:t>
            </w:r>
          </w:p>
          <w:p w14:paraId="1C80F354" w14:textId="77777777" w:rsidR="000B0E21" w:rsidRPr="000B0E21" w:rsidRDefault="000B0E21" w:rsidP="000B0E21">
            <w:pPr>
              <w:pStyle w:val="ListParagraph"/>
              <w:rPr>
                <w:rStyle w:val="Emphasis"/>
                <w:rFonts w:asciiTheme="majorHAnsi" w:hAnsiTheme="majorHAnsi" w:cstheme="majorHAnsi"/>
                <w:i w:val="0"/>
                <w:iCs w:val="0"/>
              </w:rPr>
            </w:pPr>
          </w:p>
          <w:p w14:paraId="2B29E0D6" w14:textId="146FCB18" w:rsidR="005E61B0" w:rsidRPr="000B0E21" w:rsidRDefault="00950445" w:rsidP="005E61B0">
            <w:pPr>
              <w:pStyle w:val="ListParagraph"/>
              <w:numPr>
                <w:ilvl w:val="0"/>
                <w:numId w:val="8"/>
              </w:numPr>
              <w:rPr>
                <w:rFonts w:asciiTheme="majorHAnsi" w:hAnsiTheme="majorHAnsi" w:cstheme="majorHAnsi"/>
              </w:rPr>
            </w:pPr>
            <w:r>
              <w:rPr>
                <w:rStyle w:val="Emphasis"/>
                <w:rFonts w:asciiTheme="majorHAnsi" w:hAnsiTheme="majorHAnsi" w:cstheme="majorHAnsi"/>
                <w:i w:val="0"/>
                <w:iCs w:val="0"/>
              </w:rPr>
              <w:t>What is publicity?  What are community relations?</w:t>
            </w:r>
          </w:p>
          <w:p w14:paraId="7B64BEC8" w14:textId="77777777" w:rsidR="00BC606C" w:rsidRPr="000B0E21" w:rsidRDefault="00BC606C" w:rsidP="005E61B0">
            <w:pPr>
              <w:spacing w:line="276" w:lineRule="auto"/>
              <w:ind w:left="720"/>
            </w:pPr>
          </w:p>
          <w:p w14:paraId="62F7FF9B" w14:textId="77777777" w:rsidR="00BC606C" w:rsidRDefault="00BC606C">
            <w:pPr>
              <w:spacing w:line="276" w:lineRule="auto"/>
            </w:pPr>
          </w:p>
        </w:tc>
        <w:bookmarkStart w:id="7" w:name="_GoBack"/>
        <w:bookmarkEnd w:id="7"/>
      </w:tr>
      <w:tr w:rsidR="00BC606C" w14:paraId="1405E3A0" w14:textId="77777777" w:rsidTr="00C65496">
        <w:trPr>
          <w:trHeight w:val="1770"/>
        </w:trPr>
        <w:tc>
          <w:tcPr>
            <w:tcW w:w="3240" w:type="dxa"/>
            <w:tcBorders>
              <w:top w:val="single" w:sz="8" w:space="0" w:color="CCCCCC"/>
              <w:left w:val="single" w:sz="8" w:space="0" w:color="CCCCCC"/>
              <w:bottom w:val="single" w:sz="8" w:space="0" w:color="CCCCCC"/>
              <w:right w:val="single" w:sz="8" w:space="0" w:color="CCCCCC"/>
            </w:tcBorders>
            <w:shd w:val="clear" w:color="auto" w:fill="auto"/>
            <w:tcMar>
              <w:top w:w="100" w:type="dxa"/>
              <w:left w:w="100" w:type="dxa"/>
              <w:bottom w:w="100" w:type="dxa"/>
              <w:right w:w="100" w:type="dxa"/>
            </w:tcMar>
          </w:tcPr>
          <w:p w14:paraId="629B1662" w14:textId="55DCB3ED" w:rsidR="00BC606C" w:rsidRPr="00171F68" w:rsidRDefault="00145849">
            <w:pPr>
              <w:rPr>
                <w:b/>
                <w:bCs/>
              </w:rPr>
            </w:pPr>
            <w:r w:rsidRPr="00171F68">
              <w:rPr>
                <w:b/>
                <w:bCs/>
              </w:rPr>
              <w:lastRenderedPageBreak/>
              <w:t xml:space="preserve">STUDENT </w:t>
            </w:r>
            <w:r w:rsidR="00FB1CDA" w:rsidRPr="00171F68">
              <w:rPr>
                <w:b/>
                <w:bCs/>
              </w:rPr>
              <w:t>ACTIVITY</w:t>
            </w:r>
          </w:p>
          <w:p w14:paraId="0996E22E" w14:textId="14C21812" w:rsidR="007A171D" w:rsidRPr="00171F68" w:rsidRDefault="008C2A65" w:rsidP="007A171D">
            <w:pPr>
              <w:rPr>
                <w:bCs/>
              </w:rPr>
            </w:pPr>
            <w:r w:rsidRPr="00171F68">
              <w:rPr>
                <w:bCs/>
              </w:rPr>
              <w:t xml:space="preserve">COVID-19 </w:t>
            </w:r>
            <w:r w:rsidR="00FB1CDA" w:rsidRPr="00171F68">
              <w:rPr>
                <w:bCs/>
              </w:rPr>
              <w:t>Response</w:t>
            </w:r>
          </w:p>
          <w:tbl>
            <w:tblPr>
              <w:tblStyle w:val="a4"/>
              <w:tblW w:w="304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600" w:firstRow="0" w:lastRow="0" w:firstColumn="0" w:lastColumn="0" w:noHBand="1" w:noVBand="1"/>
            </w:tblPr>
            <w:tblGrid>
              <w:gridCol w:w="431"/>
              <w:gridCol w:w="2609"/>
            </w:tblGrid>
            <w:tr w:rsidR="00BC606C" w14:paraId="24A52FED" w14:textId="77777777" w:rsidTr="007A171D">
              <w:tc>
                <w:tcPr>
                  <w:tcW w:w="431" w:type="dxa"/>
                  <w:shd w:val="clear" w:color="auto" w:fill="auto"/>
                  <w:tcMar>
                    <w:top w:w="0" w:type="dxa"/>
                    <w:left w:w="0" w:type="dxa"/>
                    <w:bottom w:w="0" w:type="dxa"/>
                    <w:right w:w="0" w:type="dxa"/>
                  </w:tcMar>
                </w:tcPr>
                <w:p w14:paraId="72B6A1D0" w14:textId="77777777" w:rsidR="00BC606C" w:rsidRDefault="00EF00A5">
                  <w:pPr>
                    <w:pStyle w:val="Heading2"/>
                    <w:jc w:val="center"/>
                  </w:pPr>
                  <w:bookmarkStart w:id="8" w:name="_7ntd6vlm57xx" w:colFirst="0" w:colLast="0"/>
                  <w:bookmarkEnd w:id="8"/>
                  <w:r>
                    <w:t>3</w:t>
                  </w:r>
                  <w:r>
                    <w:rPr>
                      <w:b/>
                    </w:rPr>
                    <w:t xml:space="preserve">  </w:t>
                  </w:r>
                </w:p>
              </w:tc>
              <w:tc>
                <w:tcPr>
                  <w:tcW w:w="2609" w:type="dxa"/>
                  <w:shd w:val="clear" w:color="auto" w:fill="auto"/>
                  <w:tcMar>
                    <w:top w:w="0" w:type="dxa"/>
                    <w:left w:w="0" w:type="dxa"/>
                    <w:bottom w:w="0" w:type="dxa"/>
                    <w:right w:w="0" w:type="dxa"/>
                  </w:tcMar>
                </w:tcPr>
                <w:p w14:paraId="4F0651EF" w14:textId="77777777" w:rsidR="007A171D" w:rsidRDefault="007A171D" w:rsidP="007A171D">
                  <w:pPr>
                    <w:rPr>
                      <w:b/>
                    </w:rPr>
                  </w:pPr>
                </w:p>
                <w:p w14:paraId="3927FE14" w14:textId="62BEBEA2" w:rsidR="000B0E21" w:rsidRPr="000B0E21" w:rsidRDefault="00404959" w:rsidP="000B0E21">
                  <w:pPr>
                    <w:pStyle w:val="ListParagraph"/>
                    <w:ind w:left="270"/>
                    <w:rPr>
                      <w:b/>
                    </w:rPr>
                  </w:pPr>
                  <w:hyperlink r:id="rId10" w:history="1">
                    <w:r w:rsidR="000B0E21" w:rsidRPr="000B0E21">
                      <w:rPr>
                        <w:rStyle w:val="Hyperlink"/>
                        <w:b/>
                      </w:rPr>
                      <w:t>COVID-19 Industry Response Student Activity</w:t>
                    </w:r>
                  </w:hyperlink>
                </w:p>
                <w:p w14:paraId="3F5B6CA9" w14:textId="77777777" w:rsidR="00FB1CDA" w:rsidRDefault="00FB1CDA" w:rsidP="00FB1CDA">
                  <w:pPr>
                    <w:pStyle w:val="ListParagraph"/>
                    <w:ind w:left="0"/>
                    <w:rPr>
                      <w:bCs/>
                    </w:rPr>
                  </w:pPr>
                </w:p>
                <w:p w14:paraId="56E14316" w14:textId="17EA85A1" w:rsidR="00FB1CDA" w:rsidRDefault="000B0E21" w:rsidP="000E1735">
                  <w:pPr>
                    <w:pStyle w:val="ListParagraph"/>
                    <w:ind w:left="0"/>
                    <w:rPr>
                      <w:bCs/>
                    </w:rPr>
                  </w:pPr>
                  <w:r>
                    <w:rPr>
                      <w:bCs/>
                    </w:rPr>
                    <w:t>This activity encourages students to research how the sports and entertainment industry has responded to the COVID-19 health crisis.</w:t>
                  </w:r>
                </w:p>
                <w:p w14:paraId="1B1535AD" w14:textId="17B8EC91" w:rsidR="000B0E21" w:rsidRDefault="000B0E21" w:rsidP="000E1735">
                  <w:pPr>
                    <w:pStyle w:val="ListParagraph"/>
                    <w:ind w:left="0"/>
                    <w:rPr>
                      <w:bCs/>
                    </w:rPr>
                  </w:pPr>
                </w:p>
                <w:p w14:paraId="2C582B6D" w14:textId="1C3479E3" w:rsidR="000B0E21" w:rsidRDefault="000B0E21" w:rsidP="000E1735">
                  <w:pPr>
                    <w:pStyle w:val="ListParagraph"/>
                    <w:ind w:left="0"/>
                    <w:rPr>
                      <w:bCs/>
                    </w:rPr>
                  </w:pPr>
                  <w:r>
                    <w:rPr>
                      <w:bCs/>
                    </w:rPr>
                    <w:t>Students will find specific examples of the different categories of community relations response efforts.</w:t>
                  </w:r>
                </w:p>
                <w:p w14:paraId="209D641F" w14:textId="77777777" w:rsidR="00FB1CDA" w:rsidRDefault="00FB1CDA" w:rsidP="00FB1CDA">
                  <w:pPr>
                    <w:pStyle w:val="ListParagraph"/>
                    <w:ind w:left="0"/>
                    <w:rPr>
                      <w:bCs/>
                    </w:rPr>
                  </w:pPr>
                </w:p>
                <w:p w14:paraId="7A13E468" w14:textId="77777777" w:rsidR="00FB1CDA" w:rsidRPr="00FB1CDA" w:rsidRDefault="00FB1CDA" w:rsidP="00FB1CDA">
                  <w:pPr>
                    <w:pStyle w:val="ListParagraph"/>
                    <w:ind w:left="0"/>
                    <w:rPr>
                      <w:b/>
                      <w:color w:val="1155CC"/>
                    </w:rPr>
                  </w:pPr>
                </w:p>
                <w:p w14:paraId="4BFC56E6" w14:textId="77777777" w:rsidR="007A171D" w:rsidRPr="007A171D" w:rsidRDefault="007A171D" w:rsidP="007A171D">
                  <w:pPr>
                    <w:rPr>
                      <w:b/>
                    </w:rPr>
                  </w:pPr>
                </w:p>
                <w:p w14:paraId="0C43EB43" w14:textId="2C941594" w:rsidR="00BC606C" w:rsidRPr="007A171D" w:rsidRDefault="00BC606C">
                  <w:pPr>
                    <w:rPr>
                      <w:b/>
                    </w:rPr>
                  </w:pPr>
                </w:p>
              </w:tc>
            </w:tr>
          </w:tbl>
          <w:p w14:paraId="702C4E9E" w14:textId="77777777" w:rsidR="00BC606C" w:rsidRDefault="00BC606C"/>
        </w:tc>
        <w:tc>
          <w:tcPr>
            <w:tcW w:w="7560" w:type="dxa"/>
            <w:tcMar>
              <w:top w:w="100" w:type="dxa"/>
              <w:left w:w="100" w:type="dxa"/>
              <w:bottom w:w="100" w:type="dxa"/>
              <w:right w:w="100" w:type="dxa"/>
            </w:tcMar>
          </w:tcPr>
          <w:p w14:paraId="6ED0F417" w14:textId="6E68108A" w:rsidR="00BC606C" w:rsidRDefault="00EF00A5">
            <w:pPr>
              <w:spacing w:line="276" w:lineRule="auto"/>
              <w:jc w:val="right"/>
              <w:rPr>
                <w:i/>
              </w:rPr>
            </w:pPr>
            <w:r>
              <w:rPr>
                <w:i/>
              </w:rPr>
              <w:t xml:space="preserve">Estimated time: </w:t>
            </w:r>
            <w:r w:rsidR="00290887">
              <w:rPr>
                <w:i/>
              </w:rPr>
              <w:t>9</w:t>
            </w:r>
            <w:r w:rsidR="00F14538">
              <w:rPr>
                <w:i/>
              </w:rPr>
              <w:t>0</w:t>
            </w:r>
            <w:r>
              <w:rPr>
                <w:i/>
              </w:rPr>
              <w:t xml:space="preserve"> mins</w:t>
            </w:r>
          </w:p>
          <w:p w14:paraId="0715F938" w14:textId="77777777" w:rsidR="00290887" w:rsidRDefault="00290887">
            <w:pPr>
              <w:spacing w:line="276" w:lineRule="auto"/>
              <w:rPr>
                <w:rFonts w:asciiTheme="majorHAnsi" w:hAnsiTheme="majorHAnsi" w:cstheme="majorHAnsi"/>
                <w:color w:val="000000"/>
                <w:shd w:val="clear" w:color="auto" w:fill="FFFFFF"/>
              </w:rPr>
            </w:pPr>
          </w:p>
          <w:p w14:paraId="2654A36F" w14:textId="77777777" w:rsidR="00290887" w:rsidRDefault="00290887">
            <w:pPr>
              <w:spacing w:line="276" w:lineRule="auto"/>
              <w:rPr>
                <w:rFonts w:asciiTheme="majorHAnsi" w:hAnsiTheme="majorHAnsi" w:cstheme="majorHAnsi"/>
                <w:color w:val="000000"/>
                <w:shd w:val="clear" w:color="auto" w:fill="FFFFFF"/>
              </w:rPr>
            </w:pPr>
          </w:p>
          <w:p w14:paraId="51011DAE" w14:textId="177AAD09" w:rsidR="002C6EBB" w:rsidRDefault="002C6EBB">
            <w:pPr>
              <w:spacing w:line="276" w:lineRule="auto"/>
              <w:rPr>
                <w:rFonts w:asciiTheme="majorHAnsi" w:hAnsiTheme="majorHAnsi" w:cstheme="majorHAnsi"/>
                <w:color w:val="000000"/>
                <w:shd w:val="clear" w:color="auto" w:fill="FFFFFF"/>
              </w:rPr>
            </w:pPr>
            <w:r w:rsidRPr="002C6EBB">
              <w:rPr>
                <w:rFonts w:asciiTheme="majorHAnsi" w:hAnsiTheme="majorHAnsi" w:cstheme="majorHAnsi"/>
                <w:color w:val="000000"/>
                <w:shd w:val="clear" w:color="auto" w:fill="FFFFFF"/>
              </w:rPr>
              <w:t xml:space="preserve">The </w:t>
            </w:r>
            <w:r w:rsidR="000E1735">
              <w:rPr>
                <w:rFonts w:asciiTheme="majorHAnsi" w:hAnsiTheme="majorHAnsi" w:cstheme="majorHAnsi"/>
                <w:color w:val="000000"/>
                <w:shd w:val="clear" w:color="auto" w:fill="FFFFFF"/>
              </w:rPr>
              <w:t xml:space="preserve">provided </w:t>
            </w:r>
            <w:r w:rsidRPr="002C6EBB">
              <w:rPr>
                <w:rFonts w:asciiTheme="majorHAnsi" w:hAnsiTheme="majorHAnsi" w:cstheme="majorHAnsi"/>
                <w:color w:val="000000"/>
                <w:shd w:val="clear" w:color="auto" w:fill="FFFFFF"/>
              </w:rPr>
              <w:t>examples of teams, brands, organizations, athletes and celebrities responding during this crisis</w:t>
            </w:r>
            <w:r w:rsidR="000E1735">
              <w:rPr>
                <w:rFonts w:asciiTheme="majorHAnsi" w:hAnsiTheme="majorHAnsi" w:cstheme="majorHAnsi"/>
                <w:color w:val="000000"/>
                <w:shd w:val="clear" w:color="auto" w:fill="FFFFFF"/>
              </w:rPr>
              <w:t xml:space="preserve"> in the supplemental PPT</w:t>
            </w:r>
            <w:r w:rsidRPr="002C6EBB">
              <w:rPr>
                <w:rFonts w:asciiTheme="majorHAnsi" w:hAnsiTheme="majorHAnsi" w:cstheme="majorHAnsi"/>
                <w:color w:val="000000"/>
                <w:shd w:val="clear" w:color="auto" w:fill="FFFFFF"/>
              </w:rPr>
              <w:t xml:space="preserve"> is by no means a comprehensive list of those who have stepped up to help.  In fact, the list grows by the day.  </w:t>
            </w:r>
            <w:r w:rsidRPr="002C6EBB">
              <w:rPr>
                <w:rFonts w:asciiTheme="majorHAnsi" w:hAnsiTheme="majorHAnsi" w:cstheme="majorHAnsi"/>
                <w:color w:val="000000"/>
              </w:rPr>
              <w:br/>
            </w:r>
            <w:r w:rsidRPr="002C6EBB">
              <w:rPr>
                <w:rFonts w:asciiTheme="majorHAnsi" w:hAnsiTheme="majorHAnsi" w:cstheme="majorHAnsi"/>
                <w:color w:val="000000"/>
              </w:rPr>
              <w:br/>
            </w:r>
            <w:r w:rsidRPr="002C6EBB">
              <w:rPr>
                <w:rFonts w:asciiTheme="majorHAnsi" w:hAnsiTheme="majorHAnsi" w:cstheme="majorHAnsi"/>
                <w:color w:val="000000"/>
                <w:shd w:val="clear" w:color="auto" w:fill="FFFFFF"/>
              </w:rPr>
              <w:t xml:space="preserve">Encourage students to do some research from home and find </w:t>
            </w:r>
            <w:r w:rsidR="000E1735">
              <w:rPr>
                <w:rFonts w:asciiTheme="majorHAnsi" w:hAnsiTheme="majorHAnsi" w:cstheme="majorHAnsi"/>
                <w:color w:val="000000"/>
                <w:shd w:val="clear" w:color="auto" w:fill="FFFFFF"/>
              </w:rPr>
              <w:t>four</w:t>
            </w:r>
            <w:r w:rsidRPr="002C6EBB">
              <w:rPr>
                <w:rFonts w:asciiTheme="majorHAnsi" w:hAnsiTheme="majorHAnsi" w:cstheme="majorHAnsi"/>
                <w:color w:val="000000"/>
                <w:shd w:val="clear" w:color="auto" w:fill="FFFFFF"/>
              </w:rPr>
              <w:t xml:space="preserve"> examples of COVID-19 responses from within the industry.  Students should be able to identify the difference between a response that is</w:t>
            </w:r>
            <w:r>
              <w:rPr>
                <w:rFonts w:asciiTheme="majorHAnsi" w:hAnsiTheme="majorHAnsi" w:cstheme="majorHAnsi"/>
                <w:color w:val="000000"/>
                <w:shd w:val="clear" w:color="auto" w:fill="FFFFFF"/>
              </w:rPr>
              <w:t>:</w:t>
            </w:r>
          </w:p>
          <w:p w14:paraId="52FF6D19" w14:textId="77777777" w:rsidR="000E1735" w:rsidRDefault="000E1735">
            <w:pPr>
              <w:spacing w:line="276" w:lineRule="auto"/>
              <w:rPr>
                <w:rFonts w:asciiTheme="majorHAnsi" w:hAnsiTheme="majorHAnsi" w:cstheme="majorHAnsi"/>
                <w:color w:val="000000"/>
                <w:shd w:val="clear" w:color="auto" w:fill="FFFFFF"/>
              </w:rPr>
            </w:pPr>
          </w:p>
          <w:p w14:paraId="4D67B0E1" w14:textId="44FC92E1" w:rsidR="002C6EBB" w:rsidRDefault="002C6EBB">
            <w:pPr>
              <w:spacing w:line="276" w:lineRule="auto"/>
              <w:rPr>
                <w:rFonts w:asciiTheme="majorHAnsi" w:hAnsiTheme="majorHAnsi" w:cstheme="majorHAnsi"/>
                <w:color w:val="000000"/>
                <w:shd w:val="clear" w:color="auto" w:fill="FFFFFF"/>
              </w:rPr>
            </w:pPr>
            <w:r w:rsidRPr="002C6EBB">
              <w:rPr>
                <w:rFonts w:asciiTheme="majorHAnsi" w:hAnsiTheme="majorHAnsi" w:cstheme="majorHAnsi"/>
                <w:color w:val="000000"/>
                <w:shd w:val="clear" w:color="auto" w:fill="FFFFFF"/>
              </w:rPr>
              <w:t xml:space="preserve">1) Brand initiated </w:t>
            </w:r>
          </w:p>
          <w:p w14:paraId="08099B26" w14:textId="60957EEB" w:rsidR="002C6EBB" w:rsidRDefault="002C6EBB">
            <w:pPr>
              <w:spacing w:line="276" w:lineRule="auto"/>
              <w:rPr>
                <w:rFonts w:asciiTheme="majorHAnsi" w:hAnsiTheme="majorHAnsi" w:cstheme="majorHAnsi"/>
                <w:color w:val="000000"/>
                <w:shd w:val="clear" w:color="auto" w:fill="FFFFFF"/>
              </w:rPr>
            </w:pPr>
            <w:r w:rsidRPr="002C6EBB">
              <w:rPr>
                <w:rFonts w:asciiTheme="majorHAnsi" w:hAnsiTheme="majorHAnsi" w:cstheme="majorHAnsi"/>
                <w:color w:val="000000"/>
                <w:shd w:val="clear" w:color="auto" w:fill="FFFFFF"/>
              </w:rPr>
              <w:t xml:space="preserve">2) </w:t>
            </w:r>
            <w:r w:rsidR="000E1735">
              <w:rPr>
                <w:rFonts w:asciiTheme="majorHAnsi" w:hAnsiTheme="majorHAnsi" w:cstheme="majorHAnsi"/>
                <w:color w:val="000000"/>
                <w:shd w:val="clear" w:color="auto" w:fill="FFFFFF"/>
              </w:rPr>
              <w:t>Team/</w:t>
            </w:r>
            <w:r w:rsidRPr="002C6EBB">
              <w:rPr>
                <w:rFonts w:asciiTheme="majorHAnsi" w:hAnsiTheme="majorHAnsi" w:cstheme="majorHAnsi"/>
                <w:color w:val="000000"/>
                <w:shd w:val="clear" w:color="auto" w:fill="FFFFFF"/>
              </w:rPr>
              <w:t xml:space="preserve">Organization initiated </w:t>
            </w:r>
          </w:p>
          <w:p w14:paraId="6232D868" w14:textId="3DDA9ACC" w:rsidR="000E1735" w:rsidRDefault="000E1735">
            <w:pPr>
              <w:spacing w:line="276" w:lineRule="auto"/>
              <w:rPr>
                <w:rFonts w:asciiTheme="majorHAnsi" w:hAnsiTheme="majorHAnsi" w:cstheme="majorHAnsi"/>
                <w:color w:val="000000"/>
                <w:shd w:val="clear" w:color="auto" w:fill="FFFFFF"/>
              </w:rPr>
            </w:pPr>
            <w:r>
              <w:rPr>
                <w:rFonts w:asciiTheme="majorHAnsi" w:hAnsiTheme="majorHAnsi" w:cstheme="majorHAnsi"/>
                <w:color w:val="000000"/>
                <w:shd w:val="clear" w:color="auto" w:fill="FFFFFF"/>
              </w:rPr>
              <w:t>3) League/Governing body</w:t>
            </w:r>
            <w:r w:rsidRPr="002C6EBB">
              <w:rPr>
                <w:rFonts w:asciiTheme="majorHAnsi" w:hAnsiTheme="majorHAnsi" w:cstheme="majorHAnsi"/>
                <w:color w:val="000000"/>
                <w:shd w:val="clear" w:color="auto" w:fill="FFFFFF"/>
              </w:rPr>
              <w:t xml:space="preserve"> initiated</w:t>
            </w:r>
          </w:p>
          <w:p w14:paraId="292BE53B" w14:textId="0A804D9C" w:rsidR="00BC606C" w:rsidRPr="000E1735" w:rsidRDefault="000E1735" w:rsidP="000E1735">
            <w:pPr>
              <w:spacing w:line="276" w:lineRule="auto"/>
              <w:rPr>
                <w:rFonts w:asciiTheme="majorHAnsi" w:hAnsiTheme="majorHAnsi" w:cstheme="majorHAnsi"/>
              </w:rPr>
            </w:pPr>
            <w:r>
              <w:rPr>
                <w:rFonts w:asciiTheme="majorHAnsi" w:hAnsiTheme="majorHAnsi" w:cstheme="majorHAnsi"/>
                <w:color w:val="000000"/>
                <w:shd w:val="clear" w:color="auto" w:fill="FFFFFF"/>
              </w:rPr>
              <w:t>4</w:t>
            </w:r>
            <w:r w:rsidR="002C6EBB" w:rsidRPr="002C6EBB">
              <w:rPr>
                <w:rFonts w:asciiTheme="majorHAnsi" w:hAnsiTheme="majorHAnsi" w:cstheme="majorHAnsi"/>
                <w:color w:val="000000"/>
                <w:shd w:val="clear" w:color="auto" w:fill="FFFFFF"/>
              </w:rPr>
              <w:t>) Athlete/Entertainer initiated and provide an example of each.</w:t>
            </w:r>
            <w:r w:rsidR="002C6EBB" w:rsidRPr="002C6EBB">
              <w:rPr>
                <w:rFonts w:asciiTheme="majorHAnsi" w:hAnsiTheme="majorHAnsi" w:cstheme="majorHAnsi"/>
                <w:color w:val="000000"/>
              </w:rPr>
              <w:br/>
            </w:r>
            <w:r w:rsidR="002C6EBB" w:rsidRPr="002C6EBB">
              <w:rPr>
                <w:rFonts w:asciiTheme="majorHAnsi" w:hAnsiTheme="majorHAnsi" w:cstheme="majorHAnsi"/>
                <w:color w:val="000000"/>
              </w:rPr>
              <w:br/>
            </w:r>
            <w:r w:rsidR="002C6EBB" w:rsidRPr="002C6EBB">
              <w:rPr>
                <w:rFonts w:asciiTheme="majorHAnsi" w:hAnsiTheme="majorHAnsi" w:cstheme="majorHAnsi"/>
                <w:color w:val="000000"/>
                <w:shd w:val="clear" w:color="auto" w:fill="FFFFFF"/>
              </w:rPr>
              <w:t>Ask students what THEY would do if they were in the position of a brand, organization or athlete/entertainer.  Would they respond during a crisis like this?  What would they do?</w:t>
            </w:r>
          </w:p>
        </w:tc>
      </w:tr>
      <w:tr w:rsidR="00BC606C" w14:paraId="10B34973" w14:textId="77777777">
        <w:tc>
          <w:tcPr>
            <w:tcW w:w="3240" w:type="dxa"/>
            <w:tcBorders>
              <w:top w:val="single" w:sz="8" w:space="0" w:color="CCCCCC"/>
              <w:left w:val="single" w:sz="8" w:space="0" w:color="CCCCCC"/>
              <w:bottom w:val="single" w:sz="8" w:space="0" w:color="CCCCCC"/>
              <w:right w:val="single" w:sz="8" w:space="0" w:color="CCCCCC"/>
            </w:tcBorders>
            <w:shd w:val="clear" w:color="auto" w:fill="auto"/>
            <w:tcMar>
              <w:top w:w="100" w:type="dxa"/>
              <w:left w:w="100" w:type="dxa"/>
              <w:bottom w:w="100" w:type="dxa"/>
              <w:right w:w="100" w:type="dxa"/>
            </w:tcMar>
          </w:tcPr>
          <w:p w14:paraId="40FA26C6" w14:textId="0C2ABF09" w:rsidR="00BC606C" w:rsidRPr="000E1735" w:rsidRDefault="00290887">
            <w:pPr>
              <w:rPr>
                <w:b/>
              </w:rPr>
            </w:pPr>
            <w:r w:rsidRPr="000E1735">
              <w:rPr>
                <w:b/>
              </w:rPr>
              <w:t>ARTICLES/LINKS TO CONSIDER</w:t>
            </w:r>
          </w:p>
          <w:p w14:paraId="25BDAFE3" w14:textId="706ECA1A" w:rsidR="00145849" w:rsidRPr="000E1735" w:rsidRDefault="00145849">
            <w:pPr>
              <w:rPr>
                <w:bCs/>
              </w:rPr>
            </w:pPr>
            <w:r w:rsidRPr="000E1735">
              <w:rPr>
                <w:bCs/>
              </w:rPr>
              <w:t>COVID-19 Response</w:t>
            </w:r>
          </w:p>
          <w:tbl>
            <w:tblPr>
              <w:tblStyle w:val="a6"/>
              <w:tblW w:w="304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600" w:firstRow="0" w:lastRow="0" w:firstColumn="0" w:lastColumn="0" w:noHBand="1" w:noVBand="1"/>
            </w:tblPr>
            <w:tblGrid>
              <w:gridCol w:w="431"/>
              <w:gridCol w:w="2609"/>
            </w:tblGrid>
            <w:tr w:rsidR="00BC606C" w14:paraId="61BE8C20" w14:textId="77777777">
              <w:tc>
                <w:tcPr>
                  <w:tcW w:w="431" w:type="dxa"/>
                  <w:shd w:val="clear" w:color="auto" w:fill="auto"/>
                  <w:tcMar>
                    <w:top w:w="0" w:type="dxa"/>
                    <w:left w:w="0" w:type="dxa"/>
                    <w:bottom w:w="0" w:type="dxa"/>
                    <w:right w:w="0" w:type="dxa"/>
                  </w:tcMar>
                </w:tcPr>
                <w:p w14:paraId="57AE55DE" w14:textId="294F69CE" w:rsidR="00BC606C" w:rsidRDefault="00EF00A5">
                  <w:pPr>
                    <w:pStyle w:val="Heading2"/>
                    <w:jc w:val="left"/>
                  </w:pPr>
                  <w:bookmarkStart w:id="9" w:name="_n269rq2o3546" w:colFirst="0" w:colLast="0"/>
                  <w:bookmarkStart w:id="10" w:name="_Hlk37082904"/>
                  <w:bookmarkEnd w:id="9"/>
                  <w:r>
                    <w:t xml:space="preserve"> </w:t>
                  </w:r>
                </w:p>
              </w:tc>
              <w:tc>
                <w:tcPr>
                  <w:tcW w:w="2608" w:type="dxa"/>
                  <w:shd w:val="clear" w:color="auto" w:fill="auto"/>
                  <w:tcMar>
                    <w:top w:w="0" w:type="dxa"/>
                    <w:left w:w="0" w:type="dxa"/>
                    <w:bottom w:w="0" w:type="dxa"/>
                    <w:right w:w="0" w:type="dxa"/>
                  </w:tcMar>
                </w:tcPr>
                <w:p w14:paraId="5620FA9E" w14:textId="44EFD119" w:rsidR="00BC606C" w:rsidRDefault="00BC606C">
                  <w:pPr>
                    <w:rPr>
                      <w:b/>
                    </w:rPr>
                  </w:pPr>
                </w:p>
                <w:p w14:paraId="4A3B587D" w14:textId="77777777" w:rsidR="00BC606C" w:rsidRDefault="00BC606C">
                  <w:pPr>
                    <w:rPr>
                      <w:b/>
                    </w:rPr>
                  </w:pPr>
                </w:p>
              </w:tc>
            </w:tr>
            <w:bookmarkEnd w:id="10"/>
          </w:tbl>
          <w:p w14:paraId="661283DC" w14:textId="77777777" w:rsidR="00BC606C" w:rsidRDefault="00BC606C">
            <w:pPr>
              <w:rPr>
                <w:b/>
                <w:color w:val="666666"/>
              </w:rPr>
            </w:pPr>
          </w:p>
          <w:p w14:paraId="6F597FC3" w14:textId="77777777" w:rsidR="00BC606C" w:rsidRDefault="00BC606C">
            <w:pPr>
              <w:rPr>
                <w:b/>
              </w:rPr>
            </w:pPr>
          </w:p>
        </w:tc>
        <w:tc>
          <w:tcPr>
            <w:tcW w:w="7560" w:type="dxa"/>
            <w:tcMar>
              <w:top w:w="100" w:type="dxa"/>
              <w:left w:w="100" w:type="dxa"/>
              <w:bottom w:w="100" w:type="dxa"/>
              <w:right w:w="100" w:type="dxa"/>
            </w:tcMar>
          </w:tcPr>
          <w:p w14:paraId="7C4DC17C" w14:textId="77777777" w:rsidR="00BC606C" w:rsidRDefault="00BC606C">
            <w:pPr>
              <w:widowControl/>
              <w:spacing w:line="276" w:lineRule="auto"/>
              <w:ind w:left="720"/>
              <w:rPr>
                <w:highlight w:val="white"/>
              </w:rPr>
            </w:pPr>
          </w:p>
          <w:p w14:paraId="10782D36" w14:textId="74864E6D" w:rsidR="0035210D" w:rsidRPr="00D90F3D" w:rsidRDefault="00D90F3D" w:rsidP="0035210D">
            <w:pPr>
              <w:pStyle w:val="ListParagraph"/>
              <w:widowControl/>
              <w:spacing w:line="276" w:lineRule="auto"/>
              <w:ind w:left="-14"/>
              <w:rPr>
                <w:rStyle w:val="Hyperlink"/>
                <w:b/>
              </w:rPr>
            </w:pPr>
            <w:r>
              <w:rPr>
                <w:b/>
                <w:color w:val="1155CC"/>
                <w:u w:val="single"/>
              </w:rPr>
              <w:fldChar w:fldCharType="begin"/>
            </w:r>
            <w:r>
              <w:rPr>
                <w:b/>
                <w:color w:val="1155CC"/>
                <w:u w:val="single"/>
              </w:rPr>
              <w:instrText xml:space="preserve"> HYPERLINK "https://sportscareerconsulting.com/covid19industryresponse.php" </w:instrText>
            </w:r>
            <w:r>
              <w:rPr>
                <w:b/>
                <w:color w:val="1155CC"/>
                <w:u w:val="single"/>
              </w:rPr>
              <w:fldChar w:fldCharType="separate"/>
            </w:r>
            <w:r w:rsidR="002C2F06" w:rsidRPr="00D90F3D">
              <w:rPr>
                <w:rStyle w:val="Hyperlink"/>
                <w:b/>
              </w:rPr>
              <w:t xml:space="preserve">Sports &amp; Entertainment COVID-19 </w:t>
            </w:r>
            <w:r w:rsidR="000B0E21" w:rsidRPr="00D90F3D">
              <w:rPr>
                <w:rStyle w:val="Hyperlink"/>
                <w:b/>
              </w:rPr>
              <w:t xml:space="preserve">Industry </w:t>
            </w:r>
            <w:r w:rsidR="002C2F06" w:rsidRPr="00D90F3D">
              <w:rPr>
                <w:rStyle w:val="Hyperlink"/>
                <w:b/>
              </w:rPr>
              <w:t>Response</w:t>
            </w:r>
          </w:p>
          <w:p w14:paraId="59782E1C" w14:textId="6A3C1516" w:rsidR="00BC606C" w:rsidRDefault="00D90F3D" w:rsidP="000B0E21">
            <w:pPr>
              <w:pStyle w:val="ListParagraph"/>
              <w:widowControl/>
              <w:spacing w:line="276" w:lineRule="auto"/>
              <w:ind w:left="-14"/>
              <w:rPr>
                <w:b/>
                <w:color w:val="1155CC"/>
                <w:u w:val="single"/>
              </w:rPr>
            </w:pPr>
            <w:r>
              <w:rPr>
                <w:b/>
                <w:color w:val="1155CC"/>
                <w:u w:val="single"/>
              </w:rPr>
              <w:fldChar w:fldCharType="end"/>
            </w:r>
          </w:p>
          <w:p w14:paraId="6144CD7D" w14:textId="6DAD1901" w:rsidR="000B0E21" w:rsidRDefault="000B0E21" w:rsidP="000B0E21">
            <w:pPr>
              <w:spacing w:line="276" w:lineRule="auto"/>
              <w:rPr>
                <w:rFonts w:asciiTheme="majorHAnsi" w:hAnsiTheme="majorHAnsi" w:cstheme="majorHAnsi"/>
                <w:color w:val="000000"/>
                <w:shd w:val="clear" w:color="auto" w:fill="FFFFFF"/>
              </w:rPr>
            </w:pPr>
            <w:r>
              <w:rPr>
                <w:rFonts w:asciiTheme="majorHAnsi" w:hAnsiTheme="majorHAnsi" w:cstheme="majorHAnsi"/>
                <w:color w:val="000000"/>
                <w:shd w:val="clear" w:color="auto" w:fill="FFFFFF"/>
              </w:rPr>
              <w:t xml:space="preserve">Click the link above to review a list of news articles reporting on the sports and entertainment industry’s response to the COVID-19 health crisis.  The links are separated by category:  1) </w:t>
            </w:r>
            <w:r w:rsidRPr="002C6EBB">
              <w:rPr>
                <w:rFonts w:asciiTheme="majorHAnsi" w:hAnsiTheme="majorHAnsi" w:cstheme="majorHAnsi"/>
                <w:color w:val="000000"/>
                <w:shd w:val="clear" w:color="auto" w:fill="FFFFFF"/>
              </w:rPr>
              <w:t xml:space="preserve">Brand initiated 2) </w:t>
            </w:r>
            <w:r>
              <w:rPr>
                <w:rFonts w:asciiTheme="majorHAnsi" w:hAnsiTheme="majorHAnsi" w:cstheme="majorHAnsi"/>
                <w:color w:val="000000"/>
                <w:shd w:val="clear" w:color="auto" w:fill="FFFFFF"/>
              </w:rPr>
              <w:t>Team/</w:t>
            </w:r>
            <w:r w:rsidRPr="002C6EBB">
              <w:rPr>
                <w:rFonts w:asciiTheme="majorHAnsi" w:hAnsiTheme="majorHAnsi" w:cstheme="majorHAnsi"/>
                <w:color w:val="000000"/>
                <w:shd w:val="clear" w:color="auto" w:fill="FFFFFF"/>
              </w:rPr>
              <w:t xml:space="preserve">Organization initiated </w:t>
            </w:r>
            <w:r>
              <w:rPr>
                <w:rFonts w:asciiTheme="majorHAnsi" w:hAnsiTheme="majorHAnsi" w:cstheme="majorHAnsi"/>
                <w:color w:val="000000"/>
                <w:shd w:val="clear" w:color="auto" w:fill="FFFFFF"/>
              </w:rPr>
              <w:t>3) League/Governing body</w:t>
            </w:r>
            <w:r w:rsidRPr="002C6EBB">
              <w:rPr>
                <w:rFonts w:asciiTheme="majorHAnsi" w:hAnsiTheme="majorHAnsi" w:cstheme="majorHAnsi"/>
                <w:color w:val="000000"/>
                <w:shd w:val="clear" w:color="auto" w:fill="FFFFFF"/>
              </w:rPr>
              <w:t xml:space="preserve"> initiated</w:t>
            </w:r>
            <w:r>
              <w:rPr>
                <w:rFonts w:asciiTheme="majorHAnsi" w:hAnsiTheme="majorHAnsi" w:cstheme="majorHAnsi"/>
                <w:color w:val="000000"/>
                <w:shd w:val="clear" w:color="auto" w:fill="FFFFFF"/>
              </w:rPr>
              <w:t xml:space="preserve"> 4</w:t>
            </w:r>
            <w:r w:rsidRPr="002C6EBB">
              <w:rPr>
                <w:rFonts w:asciiTheme="majorHAnsi" w:hAnsiTheme="majorHAnsi" w:cstheme="majorHAnsi"/>
                <w:color w:val="000000"/>
                <w:shd w:val="clear" w:color="auto" w:fill="FFFFFF"/>
              </w:rPr>
              <w:t xml:space="preserve">) Athlete/Entertainer initiated </w:t>
            </w:r>
          </w:p>
          <w:p w14:paraId="1FDA31C0" w14:textId="70755B84" w:rsidR="000B0E21" w:rsidRPr="000B0E21" w:rsidRDefault="000B0E21" w:rsidP="000B0E21">
            <w:pPr>
              <w:spacing w:line="276" w:lineRule="auto"/>
              <w:rPr>
                <w:rFonts w:asciiTheme="majorHAnsi" w:hAnsiTheme="majorHAnsi" w:cstheme="majorHAnsi"/>
                <w:color w:val="000000"/>
                <w:shd w:val="clear" w:color="auto" w:fill="FFFFFF"/>
              </w:rPr>
            </w:pPr>
          </w:p>
        </w:tc>
      </w:tr>
      <w:tr w:rsidR="00290887" w14:paraId="3A5C4DA0" w14:textId="77777777">
        <w:tc>
          <w:tcPr>
            <w:tcW w:w="3240" w:type="dxa"/>
            <w:tcBorders>
              <w:top w:val="single" w:sz="8" w:space="0" w:color="CCCCCC"/>
              <w:left w:val="single" w:sz="8" w:space="0" w:color="CCCCCC"/>
              <w:bottom w:val="single" w:sz="8" w:space="0" w:color="CCCCCC"/>
              <w:right w:val="single" w:sz="8" w:space="0" w:color="CCCCCC"/>
            </w:tcBorders>
            <w:shd w:val="clear" w:color="auto" w:fill="auto"/>
            <w:tcMar>
              <w:top w:w="100" w:type="dxa"/>
              <w:left w:w="100" w:type="dxa"/>
              <w:bottom w:w="100" w:type="dxa"/>
              <w:right w:w="100" w:type="dxa"/>
            </w:tcMar>
          </w:tcPr>
          <w:p w14:paraId="6F44A06D" w14:textId="6DBD9A06" w:rsidR="00290887" w:rsidRPr="000E1735" w:rsidRDefault="00290887">
            <w:pPr>
              <w:rPr>
                <w:b/>
                <w:bCs/>
              </w:rPr>
            </w:pPr>
            <w:r w:rsidRPr="000E1735">
              <w:rPr>
                <w:b/>
                <w:bCs/>
              </w:rPr>
              <w:t>COMPREHENSION CHECK</w:t>
            </w:r>
          </w:p>
          <w:p w14:paraId="4EE8759D" w14:textId="6B607A67" w:rsidR="00290887" w:rsidRPr="00290887" w:rsidRDefault="00290887">
            <w:pPr>
              <w:rPr>
                <w:bCs/>
                <w:i/>
                <w:iCs/>
                <w:sz w:val="36"/>
                <w:szCs w:val="36"/>
              </w:rPr>
            </w:pPr>
            <w:r>
              <w:rPr>
                <w:i/>
                <w:iCs/>
                <w:sz w:val="36"/>
                <w:szCs w:val="36"/>
              </w:rPr>
              <w:t>4</w:t>
            </w:r>
          </w:p>
        </w:tc>
        <w:tc>
          <w:tcPr>
            <w:tcW w:w="7560" w:type="dxa"/>
            <w:tcMar>
              <w:top w:w="100" w:type="dxa"/>
              <w:left w:w="100" w:type="dxa"/>
              <w:bottom w:w="100" w:type="dxa"/>
              <w:right w:w="100" w:type="dxa"/>
            </w:tcMar>
          </w:tcPr>
          <w:p w14:paraId="3FE9A929" w14:textId="77777777" w:rsidR="00290887" w:rsidRPr="0067374E" w:rsidRDefault="00290887">
            <w:pPr>
              <w:widowControl/>
              <w:spacing w:line="276" w:lineRule="auto"/>
              <w:ind w:left="720"/>
              <w:rPr>
                <w:highlight w:val="white"/>
              </w:rPr>
            </w:pPr>
          </w:p>
          <w:p w14:paraId="5FA42BAD" w14:textId="582332A7" w:rsidR="001D322C" w:rsidRPr="0067374E" w:rsidRDefault="0067374E" w:rsidP="0067374E">
            <w:pPr>
              <w:pStyle w:val="ListParagraph"/>
              <w:widowControl/>
              <w:numPr>
                <w:ilvl w:val="3"/>
                <w:numId w:val="8"/>
              </w:numPr>
              <w:spacing w:line="276" w:lineRule="auto"/>
              <w:ind w:left="526"/>
              <w:rPr>
                <w:highlight w:val="white"/>
              </w:rPr>
            </w:pPr>
            <w:r w:rsidRPr="0067374E">
              <w:rPr>
                <w:b/>
                <w:bCs/>
                <w:highlight w:val="white"/>
              </w:rPr>
              <w:t>Define community relations.</w:t>
            </w:r>
            <w:r>
              <w:rPr>
                <w:highlight w:val="white"/>
              </w:rPr>
              <w:t xml:space="preserve">  </w:t>
            </w:r>
            <w:r w:rsidRPr="0067374E">
              <w:rPr>
                <w:color w:val="C00000"/>
              </w:rPr>
              <w:t>Community relations focus on an individual or organization’s commitment to bettering their respective community. The goal of a community relations effort is to assist in achieving an organization’s public relations objectives related to enhancing public understanding, gaining public approval and acceptance, ultimately leading to public support</w:t>
            </w:r>
            <w:r>
              <w:rPr>
                <w:color w:val="C00000"/>
              </w:rPr>
              <w:t>.</w:t>
            </w:r>
          </w:p>
          <w:p w14:paraId="39D57CBB" w14:textId="2E44B890" w:rsidR="0067374E" w:rsidRPr="0067374E" w:rsidRDefault="00107278" w:rsidP="0067374E">
            <w:pPr>
              <w:pStyle w:val="ListParagraph"/>
              <w:widowControl/>
              <w:numPr>
                <w:ilvl w:val="3"/>
                <w:numId w:val="8"/>
              </w:numPr>
              <w:spacing w:line="276" w:lineRule="auto"/>
              <w:ind w:left="526"/>
              <w:rPr>
                <w:b/>
                <w:bCs/>
                <w:highlight w:val="white"/>
              </w:rPr>
            </w:pPr>
            <w:r w:rsidRPr="0067374E">
              <w:rPr>
                <w:b/>
                <w:bCs/>
                <w:highlight w:val="white"/>
              </w:rPr>
              <w:t xml:space="preserve">What are the </w:t>
            </w:r>
            <w:r w:rsidR="000E1735" w:rsidRPr="0067374E">
              <w:rPr>
                <w:b/>
                <w:bCs/>
              </w:rPr>
              <w:t>five ways community relations initiatives are typically implemented in sports and entertainment?</w:t>
            </w:r>
            <w:r w:rsidRPr="0067374E">
              <w:rPr>
                <w:b/>
                <w:bCs/>
                <w:highlight w:val="white"/>
              </w:rPr>
              <w:t>?</w:t>
            </w:r>
          </w:p>
          <w:p w14:paraId="4DE1D0D1" w14:textId="2D5FC0B7" w:rsidR="0067374E" w:rsidRPr="0067374E" w:rsidRDefault="00E47B3F" w:rsidP="0067374E">
            <w:pPr>
              <w:pStyle w:val="ListParagraph"/>
              <w:widowControl/>
              <w:spacing w:after="120" w:line="276" w:lineRule="auto"/>
              <w:rPr>
                <w:color w:val="C00000"/>
              </w:rPr>
            </w:pPr>
            <w:r w:rsidRPr="0067374E">
              <w:rPr>
                <w:color w:val="C00000"/>
                <w:highlight w:val="white"/>
              </w:rPr>
              <w:t>a.</w:t>
            </w:r>
            <w:r w:rsidR="0067374E" w:rsidRPr="0067374E">
              <w:rPr>
                <w:color w:val="C00000"/>
              </w:rPr>
              <w:t xml:space="preserve"> Brand initiated </w:t>
            </w:r>
          </w:p>
          <w:p w14:paraId="6B14ADD3" w14:textId="2E1073CB" w:rsidR="0067374E" w:rsidRPr="0067374E" w:rsidRDefault="0067374E" w:rsidP="0067374E">
            <w:pPr>
              <w:pStyle w:val="ListParagraph"/>
              <w:widowControl/>
              <w:spacing w:after="120" w:line="276" w:lineRule="auto"/>
              <w:rPr>
                <w:color w:val="C00000"/>
              </w:rPr>
            </w:pPr>
            <w:r w:rsidRPr="0067374E">
              <w:rPr>
                <w:color w:val="C00000"/>
                <w:highlight w:val="white"/>
              </w:rPr>
              <w:t>b.</w:t>
            </w:r>
            <w:r w:rsidRPr="0067374E">
              <w:rPr>
                <w:color w:val="C00000"/>
              </w:rPr>
              <w:t xml:space="preserve"> Team/Organization initiated </w:t>
            </w:r>
          </w:p>
          <w:p w14:paraId="135D77EF" w14:textId="0318A619" w:rsidR="0067374E" w:rsidRPr="0067374E" w:rsidRDefault="0067374E" w:rsidP="0067374E">
            <w:pPr>
              <w:pStyle w:val="ListParagraph"/>
              <w:widowControl/>
              <w:spacing w:after="120" w:line="276" w:lineRule="auto"/>
              <w:rPr>
                <w:color w:val="C00000"/>
              </w:rPr>
            </w:pPr>
            <w:r w:rsidRPr="0067374E">
              <w:rPr>
                <w:color w:val="C00000"/>
                <w:highlight w:val="white"/>
              </w:rPr>
              <w:t>c.</w:t>
            </w:r>
            <w:r w:rsidRPr="0067374E">
              <w:rPr>
                <w:color w:val="C00000"/>
              </w:rPr>
              <w:t xml:space="preserve"> League/Governing body initiated</w:t>
            </w:r>
          </w:p>
          <w:p w14:paraId="33808B47" w14:textId="5D7CADC6" w:rsidR="00E47B3F" w:rsidRPr="0067374E" w:rsidRDefault="0067374E" w:rsidP="0067374E">
            <w:pPr>
              <w:pStyle w:val="ListParagraph"/>
              <w:widowControl/>
              <w:spacing w:line="276" w:lineRule="auto"/>
              <w:rPr>
                <w:color w:val="C00000"/>
              </w:rPr>
            </w:pPr>
            <w:r w:rsidRPr="0067374E">
              <w:rPr>
                <w:color w:val="C00000"/>
                <w:highlight w:val="white"/>
              </w:rPr>
              <w:t>d.</w:t>
            </w:r>
            <w:r w:rsidRPr="0067374E">
              <w:rPr>
                <w:color w:val="C00000"/>
              </w:rPr>
              <w:t xml:space="preserve"> Athlete/Entertainer initiated </w:t>
            </w:r>
          </w:p>
          <w:p w14:paraId="6D7630B2" w14:textId="1D693D76" w:rsidR="0067374E" w:rsidRPr="0067374E" w:rsidRDefault="0067374E" w:rsidP="0067374E">
            <w:pPr>
              <w:pStyle w:val="ListParagraph"/>
              <w:widowControl/>
              <w:spacing w:line="276" w:lineRule="auto"/>
              <w:rPr>
                <w:color w:val="C00000"/>
              </w:rPr>
            </w:pPr>
            <w:r w:rsidRPr="0067374E">
              <w:rPr>
                <w:color w:val="C00000"/>
                <w:highlight w:val="white"/>
              </w:rPr>
              <w:t>e.</w:t>
            </w:r>
            <w:r w:rsidRPr="0067374E">
              <w:rPr>
                <w:color w:val="C00000"/>
              </w:rPr>
              <w:t xml:space="preserve"> Community initiated</w:t>
            </w:r>
          </w:p>
          <w:p w14:paraId="6F027CD7" w14:textId="6F5F7BBD" w:rsidR="000B0E21" w:rsidRDefault="00E47B3F" w:rsidP="00E47B3F">
            <w:pPr>
              <w:pStyle w:val="ListParagraph"/>
              <w:widowControl/>
              <w:spacing w:line="276" w:lineRule="auto"/>
              <w:ind w:left="166"/>
              <w:rPr>
                <w:highlight w:val="white"/>
              </w:rPr>
            </w:pPr>
            <w:r w:rsidRPr="0067374E">
              <w:rPr>
                <w:b/>
                <w:bCs/>
                <w:highlight w:val="white"/>
              </w:rPr>
              <w:t>3.   Define foundation.</w:t>
            </w:r>
            <w:r w:rsidR="0067374E">
              <w:rPr>
                <w:highlight w:val="white"/>
              </w:rPr>
              <w:t xml:space="preserve">  </w:t>
            </w:r>
            <w:r w:rsidR="0067374E" w:rsidRPr="0067374E">
              <w:rPr>
                <w:color w:val="C00000"/>
              </w:rPr>
              <w:t xml:space="preserve">A foundation is an association established by an organization, </w:t>
            </w:r>
            <w:r w:rsidR="00950445">
              <w:rPr>
                <w:color w:val="C00000"/>
              </w:rPr>
              <w:br/>
            </w:r>
            <w:r w:rsidR="0067374E" w:rsidRPr="0067374E">
              <w:rPr>
                <w:color w:val="C00000"/>
              </w:rPr>
              <w:t>athlete or celebrity to maintain, assist, or finance other institutions or programs that are of an educational, charitable, or social nature.</w:t>
            </w:r>
          </w:p>
          <w:p w14:paraId="539FC176" w14:textId="37E6115F" w:rsidR="00E47B3F" w:rsidRDefault="00E47B3F" w:rsidP="00E47B3F">
            <w:pPr>
              <w:pStyle w:val="ListParagraph"/>
              <w:widowControl/>
              <w:spacing w:line="276" w:lineRule="auto"/>
              <w:ind w:left="166"/>
              <w:rPr>
                <w:highlight w:val="white"/>
              </w:rPr>
            </w:pPr>
            <w:r w:rsidRPr="0067374E">
              <w:rPr>
                <w:b/>
                <w:bCs/>
                <w:highlight w:val="white"/>
              </w:rPr>
              <w:t>4.   Why do you think athletes and celebrities create foundations?</w:t>
            </w:r>
            <w:r w:rsidR="0067374E">
              <w:rPr>
                <w:highlight w:val="white"/>
              </w:rPr>
              <w:t xml:space="preserve">  </w:t>
            </w:r>
            <w:r w:rsidR="0067374E">
              <w:rPr>
                <w:color w:val="C00000"/>
              </w:rPr>
              <w:t>Foundations are created for several reasons.  Foundations help to position athletes and celebrities (and their brand) favorably with consumers, can provide tax benefits, and many foundations are created because the athlete or celebrity wants to give back to the community.</w:t>
            </w:r>
          </w:p>
          <w:p w14:paraId="76C58AF4" w14:textId="77777777" w:rsidR="000B0E21" w:rsidRDefault="000B0E21" w:rsidP="00E47B3F">
            <w:pPr>
              <w:pStyle w:val="ListParagraph"/>
              <w:widowControl/>
              <w:spacing w:line="276" w:lineRule="auto"/>
              <w:ind w:left="166"/>
              <w:rPr>
                <w:highlight w:val="white"/>
              </w:rPr>
            </w:pPr>
          </w:p>
          <w:p w14:paraId="46F4DA02" w14:textId="66E50FA7" w:rsidR="00E47B3F" w:rsidRPr="00107278" w:rsidRDefault="00E47B3F" w:rsidP="00E47B3F">
            <w:pPr>
              <w:pStyle w:val="ListParagraph"/>
              <w:widowControl/>
              <w:spacing w:line="276" w:lineRule="auto"/>
              <w:ind w:left="166"/>
              <w:rPr>
                <w:highlight w:val="white"/>
              </w:rPr>
            </w:pPr>
          </w:p>
        </w:tc>
      </w:tr>
    </w:tbl>
    <w:p w14:paraId="5A894BB6" w14:textId="77777777" w:rsidR="00BC606C" w:rsidRDefault="00BC606C">
      <w:pPr>
        <w:pBdr>
          <w:top w:val="nil"/>
          <w:left w:val="nil"/>
          <w:bottom w:val="nil"/>
          <w:right w:val="nil"/>
          <w:between w:val="nil"/>
        </w:pBdr>
        <w:rPr>
          <w:color w:val="0C4599"/>
          <w:sz w:val="12"/>
          <w:szCs w:val="12"/>
        </w:rPr>
      </w:pPr>
    </w:p>
    <w:sectPr w:rsidR="00BC606C">
      <w:footerReference w:type="default" r:id="rId11"/>
      <w:pgSz w:w="12240" w:h="15840"/>
      <w:pgMar w:top="360" w:right="720" w:bottom="360" w:left="720" w:header="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9250B02" w14:textId="77777777" w:rsidR="00404959" w:rsidRDefault="00404959">
      <w:r>
        <w:separator/>
      </w:r>
    </w:p>
  </w:endnote>
  <w:endnote w:type="continuationSeparator" w:id="0">
    <w:p w14:paraId="4D40CEAD" w14:textId="77777777" w:rsidR="00404959" w:rsidRDefault="004049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Rockwell">
    <w:panose1 w:val="02060603020205020403"/>
    <w:charset w:val="00"/>
    <w:family w:val="roman"/>
    <w:pitch w:val="variable"/>
    <w:sig w:usb0="00000007"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mn-ea">
    <w:panose1 w:val="00000000000000000000"/>
    <w:charset w:val="00"/>
    <w:family w:val="roman"/>
    <w:notTrueType/>
    <w:pitch w:val="default"/>
  </w:font>
  <w:font w:name="+mn-cs">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FF7ACC" w14:textId="4D20F688" w:rsidR="00BC606C" w:rsidRDefault="00936C3C" w:rsidP="00936C3C">
    <w:pPr>
      <w:pBdr>
        <w:top w:val="nil"/>
        <w:left w:val="nil"/>
        <w:bottom w:val="nil"/>
        <w:right w:val="nil"/>
        <w:between w:val="nil"/>
      </w:pBdr>
      <w:jc w:val="center"/>
    </w:pPr>
    <w:r>
      <w:rPr>
        <w:sz w:val="16"/>
        <w:szCs w:val="16"/>
      </w:rPr>
      <w:t xml:space="preserve">© 2020 </w:t>
    </w:r>
    <w:r w:rsidRPr="00B43653">
      <w:rPr>
        <w:sz w:val="16"/>
        <w:szCs w:val="16"/>
      </w:rPr>
      <w:t>Sports Career Consulting, LLC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9BE3766" w14:textId="77777777" w:rsidR="00404959" w:rsidRDefault="00404959">
      <w:r>
        <w:separator/>
      </w:r>
    </w:p>
  </w:footnote>
  <w:footnote w:type="continuationSeparator" w:id="0">
    <w:p w14:paraId="5EE091F1" w14:textId="77777777" w:rsidR="00404959" w:rsidRDefault="0040495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039722D"/>
    <w:multiLevelType w:val="multilevel"/>
    <w:tmpl w:val="057A69E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2F6619D1"/>
    <w:multiLevelType w:val="hybridMultilevel"/>
    <w:tmpl w:val="4D4A9422"/>
    <w:lvl w:ilvl="0" w:tplc="50BA7894">
      <w:start w:val="1"/>
      <w:numFmt w:val="decimal"/>
      <w:lvlText w:val="%1)"/>
      <w:lvlJc w:val="left"/>
      <w:pPr>
        <w:tabs>
          <w:tab w:val="num" w:pos="720"/>
        </w:tabs>
        <w:ind w:left="720" w:hanging="360"/>
      </w:pPr>
    </w:lvl>
    <w:lvl w:ilvl="1" w:tplc="6C30CF8E" w:tentative="1">
      <w:start w:val="1"/>
      <w:numFmt w:val="decimal"/>
      <w:lvlText w:val="%2)"/>
      <w:lvlJc w:val="left"/>
      <w:pPr>
        <w:tabs>
          <w:tab w:val="num" w:pos="1440"/>
        </w:tabs>
        <w:ind w:left="1440" w:hanging="360"/>
      </w:pPr>
    </w:lvl>
    <w:lvl w:ilvl="2" w:tplc="194008F2" w:tentative="1">
      <w:start w:val="1"/>
      <w:numFmt w:val="decimal"/>
      <w:lvlText w:val="%3)"/>
      <w:lvlJc w:val="left"/>
      <w:pPr>
        <w:tabs>
          <w:tab w:val="num" w:pos="2160"/>
        </w:tabs>
        <w:ind w:left="2160" w:hanging="360"/>
      </w:pPr>
    </w:lvl>
    <w:lvl w:ilvl="3" w:tplc="6D6426BA" w:tentative="1">
      <w:start w:val="1"/>
      <w:numFmt w:val="decimal"/>
      <w:lvlText w:val="%4)"/>
      <w:lvlJc w:val="left"/>
      <w:pPr>
        <w:tabs>
          <w:tab w:val="num" w:pos="2880"/>
        </w:tabs>
        <w:ind w:left="2880" w:hanging="360"/>
      </w:pPr>
    </w:lvl>
    <w:lvl w:ilvl="4" w:tplc="01325B7A" w:tentative="1">
      <w:start w:val="1"/>
      <w:numFmt w:val="decimal"/>
      <w:lvlText w:val="%5)"/>
      <w:lvlJc w:val="left"/>
      <w:pPr>
        <w:tabs>
          <w:tab w:val="num" w:pos="3600"/>
        </w:tabs>
        <w:ind w:left="3600" w:hanging="360"/>
      </w:pPr>
    </w:lvl>
    <w:lvl w:ilvl="5" w:tplc="DC985110" w:tentative="1">
      <w:start w:val="1"/>
      <w:numFmt w:val="decimal"/>
      <w:lvlText w:val="%6)"/>
      <w:lvlJc w:val="left"/>
      <w:pPr>
        <w:tabs>
          <w:tab w:val="num" w:pos="4320"/>
        </w:tabs>
        <w:ind w:left="4320" w:hanging="360"/>
      </w:pPr>
    </w:lvl>
    <w:lvl w:ilvl="6" w:tplc="2C648590" w:tentative="1">
      <w:start w:val="1"/>
      <w:numFmt w:val="decimal"/>
      <w:lvlText w:val="%7)"/>
      <w:lvlJc w:val="left"/>
      <w:pPr>
        <w:tabs>
          <w:tab w:val="num" w:pos="5040"/>
        </w:tabs>
        <w:ind w:left="5040" w:hanging="360"/>
      </w:pPr>
    </w:lvl>
    <w:lvl w:ilvl="7" w:tplc="876CD2B4" w:tentative="1">
      <w:start w:val="1"/>
      <w:numFmt w:val="decimal"/>
      <w:lvlText w:val="%8)"/>
      <w:lvlJc w:val="left"/>
      <w:pPr>
        <w:tabs>
          <w:tab w:val="num" w:pos="5760"/>
        </w:tabs>
        <w:ind w:left="5760" w:hanging="360"/>
      </w:pPr>
    </w:lvl>
    <w:lvl w:ilvl="8" w:tplc="00E0E8DE" w:tentative="1">
      <w:start w:val="1"/>
      <w:numFmt w:val="decimal"/>
      <w:lvlText w:val="%9)"/>
      <w:lvlJc w:val="left"/>
      <w:pPr>
        <w:tabs>
          <w:tab w:val="num" w:pos="6480"/>
        </w:tabs>
        <w:ind w:left="6480" w:hanging="360"/>
      </w:pPr>
    </w:lvl>
  </w:abstractNum>
  <w:abstractNum w:abstractNumId="2" w15:restartNumberingAfterBreak="0">
    <w:nsid w:val="32AC3E12"/>
    <w:multiLevelType w:val="multilevel"/>
    <w:tmpl w:val="057A69E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461B3BF7"/>
    <w:multiLevelType w:val="multilevel"/>
    <w:tmpl w:val="6568A80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504C2F53"/>
    <w:multiLevelType w:val="hybridMultilevel"/>
    <w:tmpl w:val="9892C3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3B57B97"/>
    <w:multiLevelType w:val="multilevel"/>
    <w:tmpl w:val="057A69E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0">
    <w:nsid w:val="5BE05779"/>
    <w:multiLevelType w:val="multilevel"/>
    <w:tmpl w:val="057A69E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0">
    <w:nsid w:val="5C877CD8"/>
    <w:multiLevelType w:val="multilevel"/>
    <w:tmpl w:val="9976DEC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61A07390"/>
    <w:multiLevelType w:val="multilevel"/>
    <w:tmpl w:val="057A69E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0">
    <w:nsid w:val="63102964"/>
    <w:multiLevelType w:val="hybridMultilevel"/>
    <w:tmpl w:val="2626F126"/>
    <w:lvl w:ilvl="0" w:tplc="0409000F">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3FC16FB"/>
    <w:multiLevelType w:val="multilevel"/>
    <w:tmpl w:val="C4B266D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0">
    <w:nsid w:val="6D6A5135"/>
    <w:multiLevelType w:val="multilevel"/>
    <w:tmpl w:val="6568A80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0"/>
  </w:num>
  <w:num w:numId="2">
    <w:abstractNumId w:val="11"/>
  </w:num>
  <w:num w:numId="3">
    <w:abstractNumId w:val="0"/>
  </w:num>
  <w:num w:numId="4">
    <w:abstractNumId w:val="7"/>
  </w:num>
  <w:num w:numId="5">
    <w:abstractNumId w:val="4"/>
  </w:num>
  <w:num w:numId="6">
    <w:abstractNumId w:val="3"/>
  </w:num>
  <w:num w:numId="7">
    <w:abstractNumId w:val="8"/>
  </w:num>
  <w:num w:numId="8">
    <w:abstractNumId w:val="2"/>
  </w:num>
  <w:num w:numId="9">
    <w:abstractNumId w:val="9"/>
  </w:num>
  <w:num w:numId="10">
    <w:abstractNumId w:val="1"/>
  </w:num>
  <w:num w:numId="11">
    <w:abstractNumId w:val="6"/>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606C"/>
    <w:rsid w:val="0002154D"/>
    <w:rsid w:val="00083461"/>
    <w:rsid w:val="000B0E21"/>
    <w:rsid w:val="000E1735"/>
    <w:rsid w:val="00107278"/>
    <w:rsid w:val="00145849"/>
    <w:rsid w:val="00171F68"/>
    <w:rsid w:val="001D322C"/>
    <w:rsid w:val="00290887"/>
    <w:rsid w:val="002C2F06"/>
    <w:rsid w:val="002C6EBB"/>
    <w:rsid w:val="00303021"/>
    <w:rsid w:val="0035210D"/>
    <w:rsid w:val="00400954"/>
    <w:rsid w:val="00404959"/>
    <w:rsid w:val="00415774"/>
    <w:rsid w:val="00443E2E"/>
    <w:rsid w:val="00451CAE"/>
    <w:rsid w:val="00475F33"/>
    <w:rsid w:val="004D0CAB"/>
    <w:rsid w:val="005040FD"/>
    <w:rsid w:val="00591991"/>
    <w:rsid w:val="005E61B0"/>
    <w:rsid w:val="0067374E"/>
    <w:rsid w:val="00697F9E"/>
    <w:rsid w:val="00715D34"/>
    <w:rsid w:val="00726176"/>
    <w:rsid w:val="00772259"/>
    <w:rsid w:val="00797C9E"/>
    <w:rsid w:val="007A171D"/>
    <w:rsid w:val="008774CE"/>
    <w:rsid w:val="00886217"/>
    <w:rsid w:val="008903BE"/>
    <w:rsid w:val="008C2A65"/>
    <w:rsid w:val="008C3F8E"/>
    <w:rsid w:val="008F7F22"/>
    <w:rsid w:val="00936C3C"/>
    <w:rsid w:val="00950445"/>
    <w:rsid w:val="00A14ADA"/>
    <w:rsid w:val="00A61E52"/>
    <w:rsid w:val="00AF44D5"/>
    <w:rsid w:val="00B76B08"/>
    <w:rsid w:val="00BA50AB"/>
    <w:rsid w:val="00BC606C"/>
    <w:rsid w:val="00BD309A"/>
    <w:rsid w:val="00C450B0"/>
    <w:rsid w:val="00C65496"/>
    <w:rsid w:val="00C70EE4"/>
    <w:rsid w:val="00D14AA4"/>
    <w:rsid w:val="00D90F3D"/>
    <w:rsid w:val="00DE1216"/>
    <w:rsid w:val="00E37D92"/>
    <w:rsid w:val="00E46762"/>
    <w:rsid w:val="00E47B3F"/>
    <w:rsid w:val="00E60894"/>
    <w:rsid w:val="00EF00A5"/>
    <w:rsid w:val="00F050D0"/>
    <w:rsid w:val="00F14538"/>
    <w:rsid w:val="00F74AEC"/>
    <w:rsid w:val="00F952ED"/>
    <w:rsid w:val="00FB1C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B058A0"/>
  <w15:docId w15:val="{9DD91060-8700-43BA-A289-7EC2B4F59D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lang w:val="en"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outlineLvl w:val="0"/>
    </w:pPr>
    <w:rPr>
      <w:color w:val="FFFFFF"/>
      <w:sz w:val="24"/>
      <w:szCs w:val="24"/>
      <w:highlight w:val="black"/>
    </w:rPr>
  </w:style>
  <w:style w:type="paragraph" w:styleId="Heading2">
    <w:name w:val="heading 2"/>
    <w:basedOn w:val="Normal"/>
    <w:next w:val="Normal"/>
    <w:uiPriority w:val="9"/>
    <w:unhideWhenUsed/>
    <w:qFormat/>
    <w:pPr>
      <w:jc w:val="right"/>
      <w:outlineLvl w:val="1"/>
    </w:pPr>
    <w:rPr>
      <w:i/>
      <w:color w:val="000000"/>
      <w:sz w:val="36"/>
      <w:szCs w:val="36"/>
    </w:rPr>
  </w:style>
  <w:style w:type="paragraph" w:styleId="Heading3">
    <w:name w:val="heading 3"/>
    <w:basedOn w:val="Normal"/>
    <w:next w:val="Normal"/>
    <w:uiPriority w:val="9"/>
    <w:unhideWhenUsed/>
    <w:qFormat/>
    <w:pPr>
      <w:jc w:val="center"/>
      <w:outlineLvl w:val="2"/>
    </w:pPr>
    <w:rPr>
      <w:b/>
      <w:sz w:val="22"/>
      <w:szCs w:val="22"/>
    </w:rPr>
  </w:style>
  <w:style w:type="paragraph" w:styleId="Heading4">
    <w:name w:val="heading 4"/>
    <w:basedOn w:val="Normal"/>
    <w:next w:val="Normal"/>
    <w:uiPriority w:val="9"/>
    <w:semiHidden/>
    <w:unhideWhenUsed/>
    <w:qFormat/>
    <w:pPr>
      <w:outlineLvl w:val="3"/>
    </w:pPr>
    <w:rPr>
      <w:i/>
    </w:rPr>
  </w:style>
  <w:style w:type="paragraph" w:styleId="Heading5">
    <w:name w:val="heading 5"/>
    <w:basedOn w:val="Normal"/>
    <w:next w:val="Normal"/>
    <w:uiPriority w:val="9"/>
    <w:semiHidden/>
    <w:unhideWhenUsed/>
    <w:qFormat/>
    <w:pPr>
      <w:spacing w:before="220" w:after="40"/>
      <w:outlineLvl w:val="4"/>
    </w:pPr>
    <w:rPr>
      <w:b/>
      <w:color w:val="666666"/>
    </w:rPr>
  </w:style>
  <w:style w:type="paragraph" w:styleId="Heading6">
    <w:name w:val="heading 6"/>
    <w:basedOn w:val="Normal"/>
    <w:next w:val="Normal"/>
    <w:uiPriority w:val="9"/>
    <w:semiHidden/>
    <w:unhideWhenUsed/>
    <w:qFormat/>
    <w:pPr>
      <w:spacing w:before="200" w:after="4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spacing w:before="480" w:after="120"/>
    </w:pPr>
    <w:rPr>
      <w:sz w:val="48"/>
      <w:szCs w:val="48"/>
    </w:rPr>
  </w:style>
  <w:style w:type="paragraph" w:styleId="Subtitle">
    <w:name w:val="Subtitle"/>
    <w:basedOn w:val="Normal"/>
    <w:next w:val="Normal"/>
    <w:uiPriority w:val="11"/>
    <w:qFormat/>
    <w:pPr>
      <w:spacing w:before="360" w:after="80"/>
    </w:pPr>
    <w:rPr>
      <w:i/>
      <w:color w:val="8EA88C"/>
      <w:sz w:val="48"/>
      <w:szCs w:val="48"/>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table" w:customStyle="1" w:styleId="a3">
    <w:basedOn w:val="TableNormal"/>
    <w:tblPr>
      <w:tblStyleRowBandSize w:val="1"/>
      <w:tblStyleColBandSize w:val="1"/>
      <w:tblCellMar>
        <w:top w:w="100" w:type="dxa"/>
        <w:left w:w="100" w:type="dxa"/>
        <w:bottom w:w="100" w:type="dxa"/>
        <w:right w:w="100" w:type="dxa"/>
      </w:tblCellMar>
    </w:tblPr>
  </w:style>
  <w:style w:type="table" w:customStyle="1" w:styleId="a4">
    <w:basedOn w:val="TableNormal"/>
    <w:tblPr>
      <w:tblStyleRowBandSize w:val="1"/>
      <w:tblStyleColBandSize w:val="1"/>
      <w:tblCellMar>
        <w:top w:w="100" w:type="dxa"/>
        <w:left w:w="100" w:type="dxa"/>
        <w:bottom w:w="100" w:type="dxa"/>
        <w:right w:w="100" w:type="dxa"/>
      </w:tblCellMar>
    </w:tblPr>
  </w:style>
  <w:style w:type="table" w:customStyle="1" w:styleId="a5">
    <w:basedOn w:val="TableNormal"/>
    <w:tblPr>
      <w:tblStyleRowBandSize w:val="1"/>
      <w:tblStyleColBandSize w:val="1"/>
      <w:tblCellMar>
        <w:top w:w="100" w:type="dxa"/>
        <w:left w:w="100" w:type="dxa"/>
        <w:bottom w:w="100" w:type="dxa"/>
        <w:right w:w="100" w:type="dxa"/>
      </w:tblCellMar>
    </w:tblPr>
  </w:style>
  <w:style w:type="table" w:customStyle="1" w:styleId="a6">
    <w:basedOn w:val="TableNormal"/>
    <w:tblPr>
      <w:tblStyleRowBandSize w:val="1"/>
      <w:tblStyleColBandSize w:val="1"/>
      <w:tblCellMar>
        <w:top w:w="100" w:type="dxa"/>
        <w:left w:w="100" w:type="dxa"/>
        <w:bottom w:w="100" w:type="dxa"/>
        <w:right w:w="100" w:type="dxa"/>
      </w:tblCellMar>
    </w:tblPr>
  </w:style>
  <w:style w:type="paragraph" w:styleId="ListParagraph">
    <w:name w:val="List Paragraph"/>
    <w:basedOn w:val="Normal"/>
    <w:uiPriority w:val="34"/>
    <w:qFormat/>
    <w:rsid w:val="00E60894"/>
    <w:pPr>
      <w:ind w:left="720"/>
      <w:contextualSpacing/>
    </w:pPr>
  </w:style>
  <w:style w:type="paragraph" w:customStyle="1" w:styleId="Default">
    <w:name w:val="Default"/>
    <w:rsid w:val="0035210D"/>
    <w:pPr>
      <w:widowControl/>
      <w:autoSpaceDE w:val="0"/>
      <w:autoSpaceDN w:val="0"/>
      <w:adjustRightInd w:val="0"/>
    </w:pPr>
    <w:rPr>
      <w:rFonts w:ascii="Arial" w:hAnsi="Arial" w:cs="Arial"/>
      <w:color w:val="000000"/>
      <w:sz w:val="24"/>
      <w:szCs w:val="24"/>
      <w:lang w:val="en-US"/>
    </w:rPr>
  </w:style>
  <w:style w:type="character" w:styleId="Strong">
    <w:name w:val="Strong"/>
    <w:basedOn w:val="DefaultParagraphFont"/>
    <w:uiPriority w:val="22"/>
    <w:qFormat/>
    <w:rsid w:val="008C2A65"/>
    <w:rPr>
      <w:b/>
      <w:bCs/>
    </w:rPr>
  </w:style>
  <w:style w:type="character" w:styleId="Emphasis">
    <w:name w:val="Emphasis"/>
    <w:basedOn w:val="DefaultParagraphFont"/>
    <w:uiPriority w:val="20"/>
    <w:qFormat/>
    <w:rsid w:val="00FB1CDA"/>
    <w:rPr>
      <w:i/>
      <w:iCs/>
    </w:rPr>
  </w:style>
  <w:style w:type="character" w:styleId="Hyperlink">
    <w:name w:val="Hyperlink"/>
    <w:basedOn w:val="DefaultParagraphFont"/>
    <w:uiPriority w:val="99"/>
    <w:unhideWhenUsed/>
    <w:rsid w:val="00171F68"/>
    <w:rPr>
      <w:color w:val="0000FF" w:themeColor="hyperlink"/>
      <w:u w:val="single"/>
    </w:rPr>
  </w:style>
  <w:style w:type="character" w:styleId="UnresolvedMention">
    <w:name w:val="Unresolved Mention"/>
    <w:basedOn w:val="DefaultParagraphFont"/>
    <w:uiPriority w:val="99"/>
    <w:semiHidden/>
    <w:unhideWhenUsed/>
    <w:rsid w:val="00171F68"/>
    <w:rPr>
      <w:color w:val="605E5C"/>
      <w:shd w:val="clear" w:color="auto" w:fill="E1DFDD"/>
    </w:rPr>
  </w:style>
  <w:style w:type="paragraph" w:styleId="Header">
    <w:name w:val="header"/>
    <w:basedOn w:val="Normal"/>
    <w:link w:val="HeaderChar"/>
    <w:uiPriority w:val="99"/>
    <w:unhideWhenUsed/>
    <w:rsid w:val="00936C3C"/>
    <w:pPr>
      <w:tabs>
        <w:tab w:val="center" w:pos="4680"/>
        <w:tab w:val="right" w:pos="9360"/>
      </w:tabs>
    </w:pPr>
  </w:style>
  <w:style w:type="character" w:customStyle="1" w:styleId="HeaderChar">
    <w:name w:val="Header Char"/>
    <w:basedOn w:val="DefaultParagraphFont"/>
    <w:link w:val="Header"/>
    <w:uiPriority w:val="99"/>
    <w:rsid w:val="00936C3C"/>
  </w:style>
  <w:style w:type="paragraph" w:styleId="Footer">
    <w:name w:val="footer"/>
    <w:basedOn w:val="Normal"/>
    <w:link w:val="FooterChar"/>
    <w:uiPriority w:val="99"/>
    <w:unhideWhenUsed/>
    <w:rsid w:val="00936C3C"/>
    <w:pPr>
      <w:tabs>
        <w:tab w:val="center" w:pos="4680"/>
        <w:tab w:val="right" w:pos="9360"/>
      </w:tabs>
    </w:pPr>
  </w:style>
  <w:style w:type="character" w:customStyle="1" w:styleId="FooterChar">
    <w:name w:val="Footer Char"/>
    <w:basedOn w:val="DefaultParagraphFont"/>
    <w:link w:val="Footer"/>
    <w:uiPriority w:val="99"/>
    <w:rsid w:val="00936C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32323765">
      <w:bodyDiv w:val="1"/>
      <w:marLeft w:val="0"/>
      <w:marRight w:val="0"/>
      <w:marTop w:val="0"/>
      <w:marBottom w:val="0"/>
      <w:divBdr>
        <w:top w:val="none" w:sz="0" w:space="0" w:color="auto"/>
        <w:left w:val="none" w:sz="0" w:space="0" w:color="auto"/>
        <w:bottom w:val="none" w:sz="0" w:space="0" w:color="auto"/>
        <w:right w:val="none" w:sz="0" w:space="0" w:color="auto"/>
      </w:divBdr>
      <w:divsChild>
        <w:div w:id="349917758">
          <w:marLeft w:val="72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sportscareerconsulting.com/covid19sportsbizimpact-pt2.php" TargetMode="External"/><Relationship Id="rId4" Type="http://schemas.openxmlformats.org/officeDocument/2006/relationships/settings" Target="settings.xml"/><Relationship Id="rId9" Type="http://schemas.openxmlformats.org/officeDocument/2006/relationships/hyperlink" Target="https://sportscareerconsulting.com/covid19sportsbizimpact-pt2.ph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0ECD3B-C8EA-4796-865D-026B6E3287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2</Pages>
  <Words>786</Words>
  <Characters>4486</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Chris Lindauer</cp:lastModifiedBy>
  <cp:revision>8</cp:revision>
  <cp:lastPrinted>2020-04-07T03:09:00Z</cp:lastPrinted>
  <dcterms:created xsi:type="dcterms:W3CDTF">2020-04-06T23:18:00Z</dcterms:created>
  <dcterms:modified xsi:type="dcterms:W3CDTF">2020-04-07T17:47:00Z</dcterms:modified>
</cp:coreProperties>
</file>