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C0C6347" w:rsidR="001E01A3" w:rsidRPr="0031000C" w:rsidRDefault="00B14FF0">
            <w:pPr>
              <w:pStyle w:val="Title"/>
              <w:rPr>
                <w:sz w:val="56"/>
              </w:rPr>
            </w:pPr>
            <w:r>
              <w:rPr>
                <w:sz w:val="56"/>
              </w:rPr>
              <w:t>EVENT OPERATIONS</w:t>
            </w:r>
          </w:p>
          <w:p w14:paraId="740328F8" w14:textId="079699D8" w:rsidR="001E01A3" w:rsidRPr="000E6A97" w:rsidRDefault="00B14FF0">
            <w:pPr>
              <w:pStyle w:val="Subtitle"/>
              <w:rPr>
                <w:sz w:val="36"/>
                <w:szCs w:val="36"/>
              </w:rPr>
            </w:pPr>
            <w:r>
              <w:t xml:space="preserve">Event Operations </w:t>
            </w:r>
            <w:r w:rsidR="00477759">
              <w:t>Activity #</w:t>
            </w:r>
            <w:r w:rsidR="00A77C24">
              <w:t>2</w:t>
            </w:r>
          </w:p>
        </w:tc>
      </w:tr>
    </w:tbl>
    <w:p w14:paraId="3E5EDEDB" w14:textId="6BA46EEE" w:rsidR="001E01A3" w:rsidRPr="000A7C95" w:rsidRDefault="00B14FF0"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506AB34E" wp14:editId="489EEB22">
            <wp:simplePos x="0" y="0"/>
            <wp:positionH relativeFrom="column">
              <wp:posOffset>-1905</wp:posOffset>
            </wp:positionH>
            <wp:positionV relativeFrom="paragraph">
              <wp:posOffset>1905</wp:posOffset>
            </wp:positionV>
            <wp:extent cx="2400300" cy="2400300"/>
            <wp:effectExtent l="0" t="0" r="0" b="0"/>
            <wp:wrapSquare wrapText="bothSides"/>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14:sizeRelH relativeFrom="page">
              <wp14:pctWidth>0</wp14:pctWidth>
            </wp14:sizeRelH>
            <wp14:sizeRelV relativeFrom="page">
              <wp14:pctHeight>0</wp14:pctHeight>
            </wp14:sizeRelV>
          </wp:anchor>
        </w:drawing>
      </w:r>
      <w:r w:rsidR="00A77C24">
        <w:rPr>
          <w:color w:val="0070C0"/>
          <w:sz w:val="32"/>
        </w:rPr>
        <w:t>game/</w:t>
      </w:r>
      <w:r w:rsidR="005078D5">
        <w:rPr>
          <w:color w:val="0070C0"/>
          <w:sz w:val="32"/>
        </w:rPr>
        <w:t xml:space="preserve">EVENT </w:t>
      </w:r>
      <w:r w:rsidR="00A77C24">
        <w:rPr>
          <w:color w:val="0070C0"/>
          <w:sz w:val="32"/>
        </w:rPr>
        <w:t>day grid</w:t>
      </w:r>
    </w:p>
    <w:p w14:paraId="4E6146D0" w14:textId="619BF749" w:rsidR="00A77C24" w:rsidRDefault="00A77C24" w:rsidP="00A77C24">
      <w:pPr>
        <w:rPr>
          <w:color w:val="000000"/>
        </w:rPr>
      </w:pPr>
      <w:r>
        <w:rPr>
          <w:color w:val="000000"/>
        </w:rPr>
        <w:t>Fans and spectators expect to be entertained from the time they enter the venue to the time they leave.  It is the responsibility of the event operations team to make sure your program can meet and exceed those expectations, offering your stakeholders the best possible fan experience.</w:t>
      </w:r>
      <w:r>
        <w:rPr>
          <w:color w:val="000000"/>
        </w:rPr>
        <w:br/>
      </w:r>
      <w:r>
        <w:rPr>
          <w:color w:val="000000"/>
        </w:rPr>
        <w:br/>
        <w:t>To help manage the event entertainment, the event operations team should create a game/event day grid.  This grid will help you to coordinate and manage all aspects of the entertainment for each of your events.</w:t>
      </w:r>
      <w:r>
        <w:rPr>
          <w:color w:val="000000"/>
        </w:rPr>
        <w:br/>
      </w:r>
      <w:r>
        <w:rPr>
          <w:color w:val="000000"/>
        </w:rPr>
        <w:br/>
      </w:r>
      <w:r w:rsidRPr="0084105F">
        <w:rPr>
          <w:b/>
          <w:bCs/>
          <w:color w:val="000000"/>
        </w:rPr>
        <w:t xml:space="preserve">Step 1:  Using the worksheet below, list all the possible </w:t>
      </w:r>
      <w:r w:rsidR="0084105F" w:rsidRPr="0084105F">
        <w:rPr>
          <w:b/>
          <w:bCs/>
          <w:color w:val="000000"/>
        </w:rPr>
        <w:t>fan or sponsor expectations and entertainment options for your event.  Examples could include:</w:t>
      </w:r>
    </w:p>
    <w:p w14:paraId="376A952B" w14:textId="3A159221" w:rsidR="0084105F" w:rsidRDefault="0084105F" w:rsidP="0084105F">
      <w:pPr>
        <w:pStyle w:val="ListParagraph"/>
        <w:numPr>
          <w:ilvl w:val="0"/>
          <w:numId w:val="19"/>
        </w:numPr>
        <w:rPr>
          <w:color w:val="000000"/>
        </w:rPr>
      </w:pPr>
      <w:r>
        <w:rPr>
          <w:color w:val="000000"/>
        </w:rPr>
        <w:t>National anthem singer</w:t>
      </w:r>
    </w:p>
    <w:p w14:paraId="6893C797" w14:textId="0B78E883" w:rsidR="0084105F" w:rsidRDefault="0084105F" w:rsidP="0084105F">
      <w:pPr>
        <w:pStyle w:val="ListParagraph"/>
        <w:numPr>
          <w:ilvl w:val="0"/>
          <w:numId w:val="19"/>
        </w:numPr>
        <w:rPr>
          <w:color w:val="000000"/>
        </w:rPr>
      </w:pPr>
      <w:r>
        <w:rPr>
          <w:color w:val="000000"/>
        </w:rPr>
        <w:t>Sponsors</w:t>
      </w:r>
    </w:p>
    <w:p w14:paraId="387CB126" w14:textId="287EE9BA" w:rsidR="0084105F" w:rsidRDefault="0084105F" w:rsidP="0084105F">
      <w:pPr>
        <w:pStyle w:val="ListParagraph"/>
        <w:numPr>
          <w:ilvl w:val="0"/>
          <w:numId w:val="19"/>
        </w:numPr>
        <w:rPr>
          <w:color w:val="000000"/>
        </w:rPr>
      </w:pPr>
      <w:r>
        <w:rPr>
          <w:color w:val="000000"/>
        </w:rPr>
        <w:t>Birthday groups in attendance</w:t>
      </w:r>
    </w:p>
    <w:p w14:paraId="27D95233" w14:textId="07193754" w:rsidR="0084105F" w:rsidRDefault="0084105F" w:rsidP="0084105F">
      <w:pPr>
        <w:pStyle w:val="ListParagraph"/>
        <w:numPr>
          <w:ilvl w:val="0"/>
          <w:numId w:val="19"/>
        </w:numPr>
        <w:rPr>
          <w:color w:val="000000"/>
        </w:rPr>
      </w:pPr>
      <w:r>
        <w:rPr>
          <w:color w:val="000000"/>
        </w:rPr>
        <w:t>Music</w:t>
      </w:r>
    </w:p>
    <w:p w14:paraId="6D6C388D" w14:textId="0619919D" w:rsidR="0084105F" w:rsidRDefault="0084105F" w:rsidP="0084105F">
      <w:pPr>
        <w:pStyle w:val="ListParagraph"/>
        <w:numPr>
          <w:ilvl w:val="0"/>
          <w:numId w:val="19"/>
        </w:numPr>
        <w:rPr>
          <w:color w:val="000000"/>
        </w:rPr>
      </w:pPr>
      <w:r>
        <w:rPr>
          <w:color w:val="000000"/>
        </w:rPr>
        <w:t>Giveaway items (how will fans get them?)</w:t>
      </w:r>
    </w:p>
    <w:p w14:paraId="1DF3E3EB" w14:textId="4ED77973" w:rsidR="0084105F" w:rsidRDefault="0084105F" w:rsidP="0084105F">
      <w:pPr>
        <w:pStyle w:val="ListParagraph"/>
        <w:numPr>
          <w:ilvl w:val="0"/>
          <w:numId w:val="19"/>
        </w:numPr>
        <w:rPr>
          <w:color w:val="000000"/>
        </w:rPr>
      </w:pPr>
      <w:r>
        <w:rPr>
          <w:color w:val="000000"/>
        </w:rPr>
        <w:t>Half-time entertainment</w:t>
      </w:r>
    </w:p>
    <w:p w14:paraId="3B5B0D04" w14:textId="0DAB7F52" w:rsidR="0084105F" w:rsidRDefault="0084105F" w:rsidP="0084105F">
      <w:pPr>
        <w:pStyle w:val="ListParagraph"/>
        <w:numPr>
          <w:ilvl w:val="0"/>
          <w:numId w:val="19"/>
        </w:numPr>
        <w:rPr>
          <w:color w:val="000000"/>
        </w:rPr>
      </w:pPr>
      <w:r>
        <w:rPr>
          <w:color w:val="000000"/>
        </w:rPr>
        <w:t>Contests &amp; promotions</w:t>
      </w:r>
    </w:p>
    <w:p w14:paraId="074036BF" w14:textId="27A664EA" w:rsidR="0084105F" w:rsidRPr="0084105F" w:rsidRDefault="0084105F" w:rsidP="0084105F">
      <w:pPr>
        <w:pStyle w:val="ListParagraph"/>
        <w:numPr>
          <w:ilvl w:val="0"/>
          <w:numId w:val="19"/>
        </w:numPr>
        <w:rPr>
          <w:color w:val="000000"/>
        </w:rPr>
      </w:pPr>
      <w:r>
        <w:rPr>
          <w:color w:val="000000"/>
        </w:rPr>
        <w:t>Etc.</w:t>
      </w:r>
    </w:p>
    <w:p w14:paraId="15F1DE98" w14:textId="77777777" w:rsidR="00A77C24" w:rsidRDefault="00A77C24" w:rsidP="00A77C24">
      <w:pPr>
        <w:rPr>
          <w:color w:val="000000"/>
        </w:rPr>
      </w:pPr>
    </w:p>
    <w:p w14:paraId="64E51BE7" w14:textId="77777777" w:rsidR="0084105F" w:rsidRDefault="0084105F" w:rsidP="0084105F">
      <w:pPr>
        <w:rPr>
          <w:color w:val="000000"/>
        </w:rPr>
      </w:pPr>
      <w:r>
        <w:rPr>
          <w:color w:val="000000"/>
        </w:rPr>
        <w:lastRenderedPageBreak/>
        <w:t>__________________________________________</w:t>
      </w:r>
      <w:r>
        <w:rPr>
          <w:color w:val="000000"/>
        </w:rPr>
        <w:tab/>
        <w:t xml:space="preserve"> __________________________________________    </w:t>
      </w:r>
    </w:p>
    <w:p w14:paraId="446C681A" w14:textId="77777777" w:rsidR="0084105F" w:rsidRDefault="0084105F" w:rsidP="0084105F">
      <w:pPr>
        <w:jc w:val="both"/>
        <w:rPr>
          <w:color w:val="000000"/>
        </w:rPr>
      </w:pPr>
    </w:p>
    <w:p w14:paraId="0DE2789A"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4439668A" w14:textId="77777777" w:rsidR="0084105F" w:rsidRDefault="0084105F" w:rsidP="0084105F">
      <w:pPr>
        <w:rPr>
          <w:color w:val="000000"/>
        </w:rPr>
      </w:pPr>
    </w:p>
    <w:p w14:paraId="691F979E"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6D2E3BF8" w14:textId="77777777" w:rsidR="0084105F" w:rsidRDefault="0084105F" w:rsidP="00A77C24">
      <w:pPr>
        <w:rPr>
          <w:b/>
          <w:bCs/>
          <w:color w:val="000000"/>
        </w:rPr>
      </w:pPr>
    </w:p>
    <w:p w14:paraId="21BF9600"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4DEA500C" w14:textId="77777777" w:rsidR="0084105F" w:rsidRDefault="0084105F" w:rsidP="0084105F">
      <w:pPr>
        <w:jc w:val="both"/>
        <w:rPr>
          <w:color w:val="000000"/>
        </w:rPr>
      </w:pPr>
    </w:p>
    <w:p w14:paraId="310DB23A"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757B3B0D" w14:textId="77777777" w:rsidR="0084105F" w:rsidRDefault="0084105F" w:rsidP="0084105F">
      <w:pPr>
        <w:rPr>
          <w:color w:val="000000"/>
        </w:rPr>
      </w:pPr>
    </w:p>
    <w:p w14:paraId="139555B7"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7967FCC6" w14:textId="77777777" w:rsidR="0084105F" w:rsidRDefault="0084105F" w:rsidP="00A77C24">
      <w:pPr>
        <w:rPr>
          <w:b/>
          <w:bCs/>
          <w:color w:val="000000"/>
        </w:rPr>
      </w:pPr>
    </w:p>
    <w:p w14:paraId="25593C2E"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6B667B1D" w14:textId="77777777" w:rsidR="0084105F" w:rsidRDefault="0084105F" w:rsidP="0084105F">
      <w:pPr>
        <w:jc w:val="both"/>
        <w:rPr>
          <w:color w:val="000000"/>
        </w:rPr>
      </w:pPr>
    </w:p>
    <w:p w14:paraId="558DEF89"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412B391B" w14:textId="77777777" w:rsidR="0084105F" w:rsidRDefault="0084105F" w:rsidP="0084105F">
      <w:pPr>
        <w:rPr>
          <w:color w:val="000000"/>
        </w:rPr>
      </w:pPr>
    </w:p>
    <w:p w14:paraId="323A8E96"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4F95EED0" w14:textId="77777777" w:rsidR="0084105F" w:rsidRDefault="0084105F" w:rsidP="00A77C24">
      <w:pPr>
        <w:rPr>
          <w:b/>
          <w:bCs/>
          <w:color w:val="000000"/>
        </w:rPr>
      </w:pPr>
    </w:p>
    <w:p w14:paraId="45F78032"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42FDE7D0" w14:textId="77777777" w:rsidR="0084105F" w:rsidRDefault="0084105F" w:rsidP="0084105F">
      <w:pPr>
        <w:jc w:val="both"/>
        <w:rPr>
          <w:color w:val="000000"/>
        </w:rPr>
      </w:pPr>
    </w:p>
    <w:p w14:paraId="21B2F4C0"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69642996" w14:textId="77777777" w:rsidR="0084105F" w:rsidRDefault="0084105F" w:rsidP="0084105F">
      <w:pPr>
        <w:rPr>
          <w:color w:val="000000"/>
        </w:rPr>
      </w:pPr>
    </w:p>
    <w:p w14:paraId="429C5667" w14:textId="77777777" w:rsidR="0084105F" w:rsidRDefault="0084105F" w:rsidP="0084105F">
      <w:pPr>
        <w:rPr>
          <w:color w:val="000000"/>
        </w:rPr>
      </w:pPr>
      <w:r>
        <w:rPr>
          <w:color w:val="000000"/>
        </w:rPr>
        <w:t>__________________________________________</w:t>
      </w:r>
      <w:r>
        <w:rPr>
          <w:color w:val="000000"/>
        </w:rPr>
        <w:tab/>
        <w:t xml:space="preserve"> __________________________________________    </w:t>
      </w:r>
    </w:p>
    <w:p w14:paraId="50B5703F" w14:textId="02AB9160" w:rsidR="00A77C24" w:rsidRPr="00A77C24" w:rsidRDefault="00A77C24" w:rsidP="00A77C24">
      <w:pPr>
        <w:rPr>
          <w:b/>
          <w:bCs/>
          <w:color w:val="000000"/>
        </w:rPr>
      </w:pPr>
      <w:r w:rsidRPr="00A77C24">
        <w:rPr>
          <w:b/>
          <w:bCs/>
          <w:color w:val="000000"/>
        </w:rPr>
        <w:lastRenderedPageBreak/>
        <w:t xml:space="preserve">Step 2:  Using the sample grid provided, </w:t>
      </w:r>
      <w:r w:rsidRPr="00A77C24">
        <w:rPr>
          <w:b/>
          <w:bCs/>
          <w:color w:val="000000"/>
        </w:rPr>
        <w:t xml:space="preserve">brainstorm potential entertainment options to fill the opportunities slotted below. </w:t>
      </w:r>
      <w:r w:rsidR="0084105F">
        <w:rPr>
          <w:b/>
          <w:bCs/>
          <w:color w:val="000000"/>
        </w:rPr>
        <w:br/>
      </w:r>
    </w:p>
    <w:tbl>
      <w:tblPr>
        <w:tblW w:w="9000" w:type="dxa"/>
        <w:tblCellMar>
          <w:left w:w="0" w:type="dxa"/>
          <w:right w:w="0" w:type="dxa"/>
        </w:tblCellMar>
        <w:tblLook w:val="0600" w:firstRow="0" w:lastRow="0" w:firstColumn="0" w:lastColumn="0" w:noHBand="1" w:noVBand="1"/>
      </w:tblPr>
      <w:tblGrid>
        <w:gridCol w:w="965"/>
        <w:gridCol w:w="844"/>
        <w:gridCol w:w="1234"/>
        <w:gridCol w:w="1269"/>
        <w:gridCol w:w="965"/>
        <w:gridCol w:w="906"/>
        <w:gridCol w:w="1215"/>
        <w:gridCol w:w="1154"/>
        <w:gridCol w:w="1438"/>
      </w:tblGrid>
      <w:tr w:rsidR="00A77C24" w:rsidRPr="00A77C24" w14:paraId="5EAA67DB" w14:textId="77777777" w:rsidTr="00A77C24">
        <w:trPr>
          <w:trHeight w:val="57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BA005D0" w14:textId="77777777" w:rsidR="00A77C24" w:rsidRPr="00A77C24" w:rsidRDefault="00A77C24" w:rsidP="00A77C24">
            <w:pPr>
              <w:rPr>
                <w:color w:val="000000"/>
              </w:rPr>
            </w:pPr>
            <w:r w:rsidRPr="00A77C24">
              <w:rPr>
                <w:b/>
                <w:bCs/>
                <w:color w:val="000000"/>
              </w:rPr>
              <w:t>Game #</w:t>
            </w: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50BF01B" w14:textId="77777777" w:rsidR="00A77C24" w:rsidRPr="00A77C24" w:rsidRDefault="00A77C24" w:rsidP="00A77C24">
            <w:pPr>
              <w:rPr>
                <w:color w:val="000000"/>
              </w:rPr>
            </w:pPr>
            <w:r w:rsidRPr="00A77C24">
              <w:rPr>
                <w:b/>
                <w:bCs/>
                <w:color w:val="000000"/>
              </w:rPr>
              <w:t>Date</w:t>
            </w: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06F2BB" w14:textId="77777777" w:rsidR="00A77C24" w:rsidRPr="00A77C24" w:rsidRDefault="00A77C24" w:rsidP="00A77C24">
            <w:pPr>
              <w:rPr>
                <w:color w:val="000000"/>
              </w:rPr>
            </w:pPr>
            <w:r w:rsidRPr="00A77C24">
              <w:rPr>
                <w:b/>
                <w:bCs/>
                <w:color w:val="000000"/>
              </w:rPr>
              <w:t>Anthem</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9ACF3E" w14:textId="77777777" w:rsidR="00A77C24" w:rsidRPr="00A77C24" w:rsidRDefault="00A77C24" w:rsidP="00A77C24">
            <w:pPr>
              <w:rPr>
                <w:color w:val="000000"/>
              </w:rPr>
            </w:pPr>
            <w:r w:rsidRPr="00A77C24">
              <w:rPr>
                <w:b/>
                <w:bCs/>
                <w:color w:val="000000"/>
              </w:rPr>
              <w:t>Sponsor</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0D5929" w14:textId="77777777" w:rsidR="00A77C24" w:rsidRPr="00A77C24" w:rsidRDefault="00A77C24" w:rsidP="00A77C24">
            <w:pPr>
              <w:rPr>
                <w:color w:val="000000"/>
              </w:rPr>
            </w:pPr>
            <w:r w:rsidRPr="00A77C24">
              <w:rPr>
                <w:b/>
                <w:bCs/>
                <w:color w:val="000000"/>
              </w:rPr>
              <w:t>Pre-Game</w:t>
            </w: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22595B" w14:textId="77777777" w:rsidR="00A77C24" w:rsidRPr="00A77C24" w:rsidRDefault="00A77C24" w:rsidP="00A77C24">
            <w:pPr>
              <w:rPr>
                <w:color w:val="000000"/>
              </w:rPr>
            </w:pPr>
            <w:r w:rsidRPr="00A77C24">
              <w:rPr>
                <w:b/>
                <w:bCs/>
                <w:color w:val="000000"/>
              </w:rPr>
              <w:t>Half Time</w:t>
            </w: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CCABB45" w14:textId="77777777" w:rsidR="00A77C24" w:rsidRPr="00A77C24" w:rsidRDefault="00A77C24" w:rsidP="00A77C24">
            <w:pPr>
              <w:rPr>
                <w:color w:val="000000"/>
              </w:rPr>
            </w:pPr>
            <w:r w:rsidRPr="00A77C24">
              <w:rPr>
                <w:b/>
                <w:bCs/>
                <w:color w:val="000000"/>
              </w:rPr>
              <w:t>Special Promos</w:t>
            </w: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7F1D48" w14:textId="77777777" w:rsidR="00A77C24" w:rsidRPr="00A77C24" w:rsidRDefault="00A77C24" w:rsidP="00A77C24">
            <w:pPr>
              <w:rPr>
                <w:color w:val="000000"/>
              </w:rPr>
            </w:pPr>
            <w:r w:rsidRPr="00A77C24">
              <w:rPr>
                <w:b/>
                <w:bCs/>
                <w:color w:val="000000"/>
              </w:rPr>
              <w:t>Groups</w:t>
            </w: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933D7B" w14:textId="1C94702D" w:rsidR="00A77C24" w:rsidRPr="00A77C24" w:rsidRDefault="00A77C24" w:rsidP="00A77C24">
            <w:pPr>
              <w:rPr>
                <w:color w:val="000000"/>
              </w:rPr>
            </w:pPr>
            <w:r>
              <w:rPr>
                <w:b/>
                <w:bCs/>
                <w:color w:val="000000"/>
              </w:rPr>
              <w:t>Giveaway</w:t>
            </w:r>
            <w:r w:rsidRPr="00A77C24">
              <w:rPr>
                <w:b/>
                <w:bCs/>
                <w:color w:val="000000"/>
              </w:rPr>
              <w:t xml:space="preserve"> Item</w:t>
            </w:r>
          </w:p>
        </w:tc>
      </w:tr>
      <w:tr w:rsidR="00A77C24" w:rsidRPr="00A77C24" w14:paraId="6AFE3301"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A5F2409"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F64131"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2FB910"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DB607F"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011BF20"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DE2A69"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0DB452"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CB6DC7"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43F49C7" w14:textId="77777777" w:rsidR="00A77C24" w:rsidRPr="00A77C24" w:rsidRDefault="00A77C24" w:rsidP="00A77C24">
            <w:pPr>
              <w:rPr>
                <w:color w:val="000000"/>
              </w:rPr>
            </w:pPr>
          </w:p>
        </w:tc>
      </w:tr>
      <w:tr w:rsidR="00A77C24" w:rsidRPr="00A77C24" w14:paraId="367F91A4"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F793CB"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8ED91EA"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D037634"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DA8B92"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29426C"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E5EFAB"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284312"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A1DC1C"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85FE75" w14:textId="77777777" w:rsidR="00A77C24" w:rsidRPr="00A77C24" w:rsidRDefault="00A77C24" w:rsidP="00A77C24">
            <w:pPr>
              <w:rPr>
                <w:color w:val="000000"/>
              </w:rPr>
            </w:pPr>
          </w:p>
        </w:tc>
      </w:tr>
      <w:tr w:rsidR="00A77C24" w:rsidRPr="00A77C24" w14:paraId="5A448611"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0310D3"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A95D19"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B6557E2"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9E93DBD"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F23DD3"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3A8A0B"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CE78ED"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01E707"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B08C399" w14:textId="77777777" w:rsidR="00A77C24" w:rsidRPr="00A77C24" w:rsidRDefault="00A77C24" w:rsidP="00A77C24">
            <w:pPr>
              <w:rPr>
                <w:color w:val="000000"/>
              </w:rPr>
            </w:pPr>
          </w:p>
        </w:tc>
      </w:tr>
      <w:tr w:rsidR="00A77C24" w:rsidRPr="00A77C24" w14:paraId="4389C692"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D830F1"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DDA3D35"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6AE1D0"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765ADF3"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CEFE66"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A024E98"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58DF843"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79E10E"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BBB133" w14:textId="77777777" w:rsidR="00A77C24" w:rsidRPr="00A77C24" w:rsidRDefault="00A77C24" w:rsidP="00A77C24">
            <w:pPr>
              <w:rPr>
                <w:color w:val="000000"/>
              </w:rPr>
            </w:pPr>
          </w:p>
        </w:tc>
      </w:tr>
      <w:tr w:rsidR="00A77C24" w:rsidRPr="00A77C24" w14:paraId="7AAECBA5"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93AF1A"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B126AE"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259777"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73050D2"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998905"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2A519F"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89FB34"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76EDCE"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8DD19A" w14:textId="77777777" w:rsidR="00A77C24" w:rsidRPr="00A77C24" w:rsidRDefault="00A77C24" w:rsidP="00A77C24">
            <w:pPr>
              <w:rPr>
                <w:color w:val="000000"/>
              </w:rPr>
            </w:pPr>
          </w:p>
        </w:tc>
      </w:tr>
      <w:tr w:rsidR="00A77C24" w:rsidRPr="00A77C24" w14:paraId="10756B69"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C77CD1"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0C2BC6"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BF84090"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D1DB41"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D5520F"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B9F69E"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36FE44"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DC53BB6"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909A1F" w14:textId="77777777" w:rsidR="00A77C24" w:rsidRPr="00A77C24" w:rsidRDefault="00A77C24" w:rsidP="00A77C24">
            <w:pPr>
              <w:rPr>
                <w:color w:val="000000"/>
              </w:rPr>
            </w:pPr>
          </w:p>
        </w:tc>
      </w:tr>
      <w:tr w:rsidR="00A77C24" w:rsidRPr="00A77C24" w14:paraId="3E9D9EC6" w14:textId="77777777" w:rsidTr="00A77C24">
        <w:trPr>
          <w:trHeight w:val="816"/>
        </w:trPr>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A64DF3" w14:textId="77777777" w:rsidR="00A77C24" w:rsidRPr="00A77C24" w:rsidRDefault="00A77C24" w:rsidP="00A77C24">
            <w:pPr>
              <w:rPr>
                <w:color w:val="000000"/>
              </w:rPr>
            </w:pP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091C9A"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9AF1B2" w14:textId="77777777" w:rsidR="00A77C24" w:rsidRPr="00A77C24" w:rsidRDefault="00A77C24" w:rsidP="00A77C24">
            <w:pPr>
              <w:rPr>
                <w:color w:val="00000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372AE1" w14:textId="77777777" w:rsidR="00A77C24" w:rsidRPr="00A77C24" w:rsidRDefault="00A77C24" w:rsidP="00A77C24">
            <w:pPr>
              <w:rPr>
                <w:color w:val="000000"/>
              </w:rPr>
            </w:pP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474E52F"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892833" w14:textId="77777777" w:rsidR="00A77C24" w:rsidRPr="00A77C24" w:rsidRDefault="00A77C24" w:rsidP="00A77C24">
            <w:pPr>
              <w:rPr>
                <w:color w:val="000000"/>
              </w:rPr>
            </w:pP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FD7E41F" w14:textId="77777777" w:rsidR="00A77C24" w:rsidRPr="00A77C24" w:rsidRDefault="00A77C24" w:rsidP="00A77C24">
            <w:pPr>
              <w:rPr>
                <w:color w:val="000000"/>
              </w:rPr>
            </w:pP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5770EB" w14:textId="77777777" w:rsidR="00A77C24" w:rsidRPr="00A77C24" w:rsidRDefault="00A77C24" w:rsidP="00A77C24">
            <w:pPr>
              <w:rPr>
                <w:color w:val="000000"/>
              </w:rPr>
            </w:pPr>
          </w:p>
        </w:tc>
        <w:tc>
          <w:tcPr>
            <w:tcW w:w="1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93EAA5" w14:textId="77777777" w:rsidR="00A77C24" w:rsidRPr="00A77C24" w:rsidRDefault="00A77C24" w:rsidP="00A77C24">
            <w:pPr>
              <w:rPr>
                <w:color w:val="000000"/>
              </w:rPr>
            </w:pPr>
          </w:p>
        </w:tc>
      </w:tr>
    </w:tbl>
    <w:p w14:paraId="5AF6B12D" w14:textId="21EE5EAE" w:rsidR="00D73217" w:rsidRDefault="00D73217" w:rsidP="0084105F">
      <w:pPr>
        <w:rPr>
          <w:b/>
          <w:bCs/>
          <w:color w:val="000000"/>
        </w:rPr>
      </w:pPr>
      <w:r>
        <w:rPr>
          <w:color w:val="000000"/>
        </w:rPr>
        <w:br/>
      </w:r>
      <w:r w:rsidR="0084105F" w:rsidRPr="00A77C24">
        <w:rPr>
          <w:b/>
          <w:bCs/>
          <w:color w:val="000000"/>
        </w:rPr>
        <w:t xml:space="preserve">Step </w:t>
      </w:r>
      <w:r w:rsidR="0084105F">
        <w:rPr>
          <w:b/>
          <w:bCs/>
          <w:color w:val="000000"/>
        </w:rPr>
        <w:t>3</w:t>
      </w:r>
      <w:r w:rsidR="0084105F" w:rsidRPr="00A77C24">
        <w:rPr>
          <w:b/>
          <w:bCs/>
          <w:color w:val="000000"/>
        </w:rPr>
        <w:t xml:space="preserve">:  </w:t>
      </w:r>
      <w:r w:rsidR="0084105F">
        <w:rPr>
          <w:b/>
          <w:bCs/>
          <w:color w:val="000000"/>
        </w:rPr>
        <w:t>Create your OWN game/event day</w:t>
      </w:r>
      <w:r w:rsidR="0084105F" w:rsidRPr="00A77C24">
        <w:rPr>
          <w:b/>
          <w:bCs/>
          <w:color w:val="000000"/>
        </w:rPr>
        <w:t xml:space="preserve"> grid</w:t>
      </w:r>
      <w:r w:rsidR="0084105F">
        <w:rPr>
          <w:b/>
          <w:bCs/>
          <w:color w:val="000000"/>
        </w:rPr>
        <w:t xml:space="preserve">, customized for your own event in a way that will allow for your event operations team to manage all </w:t>
      </w:r>
      <w:r w:rsidR="0084105F" w:rsidRPr="0084105F">
        <w:rPr>
          <w:b/>
          <w:bCs/>
          <w:color w:val="000000"/>
        </w:rPr>
        <w:t>fan</w:t>
      </w:r>
      <w:r w:rsidR="0084105F">
        <w:rPr>
          <w:b/>
          <w:bCs/>
          <w:color w:val="000000"/>
        </w:rPr>
        <w:t>/</w:t>
      </w:r>
      <w:r w:rsidR="0084105F" w:rsidRPr="0084105F">
        <w:rPr>
          <w:b/>
          <w:bCs/>
          <w:color w:val="000000"/>
        </w:rPr>
        <w:t xml:space="preserve">sponsor expectations and entertainment options </w:t>
      </w:r>
      <w:r w:rsidR="0084105F">
        <w:rPr>
          <w:b/>
          <w:bCs/>
          <w:color w:val="000000"/>
        </w:rPr>
        <w:t>on event day.</w:t>
      </w:r>
    </w:p>
    <w:p w14:paraId="3C957180" w14:textId="23FAB648" w:rsidR="007A6CE0" w:rsidRPr="00025835" w:rsidRDefault="0084105F" w:rsidP="0084105F">
      <w:pPr>
        <w:rPr>
          <w:color w:val="000000"/>
        </w:rPr>
      </w:pPr>
      <w:r w:rsidRPr="0084105F">
        <w:rPr>
          <w:color w:val="000000"/>
        </w:rPr>
        <w:t xml:space="preserve">* TIP:  </w:t>
      </w:r>
      <w:r w:rsidRPr="0084105F">
        <w:rPr>
          <w:i/>
          <w:iCs/>
          <w:color w:val="000000"/>
        </w:rPr>
        <w:t>Consider putting your game day grid on a big sheet of tagboard, making it visible in the classroom and communicating every aspect with members of other teams in your Sports Business Program.</w:t>
      </w: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5D946" w14:textId="77777777" w:rsidR="001A63A4" w:rsidRDefault="001A63A4">
      <w:pPr>
        <w:spacing w:after="0" w:line="240" w:lineRule="auto"/>
      </w:pPr>
      <w:r>
        <w:separator/>
      </w:r>
    </w:p>
  </w:endnote>
  <w:endnote w:type="continuationSeparator" w:id="0">
    <w:p w14:paraId="0D284A1A" w14:textId="77777777" w:rsidR="001A63A4" w:rsidRDefault="001A6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311A4" w14:textId="77777777" w:rsidR="001A63A4" w:rsidRDefault="001A63A4">
      <w:pPr>
        <w:spacing w:after="0" w:line="240" w:lineRule="auto"/>
      </w:pPr>
      <w:r>
        <w:separator/>
      </w:r>
    </w:p>
  </w:footnote>
  <w:footnote w:type="continuationSeparator" w:id="0">
    <w:p w14:paraId="24099FF2" w14:textId="77777777" w:rsidR="001A63A4" w:rsidRDefault="001A63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92C99"/>
    <w:multiLevelType w:val="hybridMultilevel"/>
    <w:tmpl w:val="2C56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407D3B"/>
    <w:multiLevelType w:val="hybridMultilevel"/>
    <w:tmpl w:val="3F0C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1"/>
  </w:num>
  <w:num w:numId="15">
    <w:abstractNumId w:val="17"/>
  </w:num>
  <w:num w:numId="16">
    <w:abstractNumId w:val="10"/>
  </w:num>
  <w:num w:numId="17">
    <w:abstractNumId w:val="18"/>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144EBF"/>
    <w:rsid w:val="00170929"/>
    <w:rsid w:val="001776C8"/>
    <w:rsid w:val="00187848"/>
    <w:rsid w:val="001A63A4"/>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4964"/>
    <w:rsid w:val="003D0751"/>
    <w:rsid w:val="004415D6"/>
    <w:rsid w:val="00477759"/>
    <w:rsid w:val="004A07BC"/>
    <w:rsid w:val="004F7E9C"/>
    <w:rsid w:val="005078D5"/>
    <w:rsid w:val="005177DA"/>
    <w:rsid w:val="0059150D"/>
    <w:rsid w:val="005A76A4"/>
    <w:rsid w:val="005B7903"/>
    <w:rsid w:val="005E2CB8"/>
    <w:rsid w:val="00636C47"/>
    <w:rsid w:val="006B246A"/>
    <w:rsid w:val="007A2A54"/>
    <w:rsid w:val="007A6CE0"/>
    <w:rsid w:val="0084105F"/>
    <w:rsid w:val="00874A3C"/>
    <w:rsid w:val="00892C90"/>
    <w:rsid w:val="0090360E"/>
    <w:rsid w:val="00912C33"/>
    <w:rsid w:val="009605F8"/>
    <w:rsid w:val="009E3107"/>
    <w:rsid w:val="009F5A2D"/>
    <w:rsid w:val="00A666BE"/>
    <w:rsid w:val="00A77C24"/>
    <w:rsid w:val="00A9506A"/>
    <w:rsid w:val="00AD0D1C"/>
    <w:rsid w:val="00AE4003"/>
    <w:rsid w:val="00B14FF0"/>
    <w:rsid w:val="00B71D3F"/>
    <w:rsid w:val="00C01067"/>
    <w:rsid w:val="00C21B17"/>
    <w:rsid w:val="00C317F5"/>
    <w:rsid w:val="00C76802"/>
    <w:rsid w:val="00C9486B"/>
    <w:rsid w:val="00CA3C55"/>
    <w:rsid w:val="00D73217"/>
    <w:rsid w:val="00E34E80"/>
    <w:rsid w:val="00E46481"/>
    <w:rsid w:val="00EC0A5B"/>
    <w:rsid w:val="00F37403"/>
    <w:rsid w:val="00F76E40"/>
    <w:rsid w:val="00F81BB5"/>
    <w:rsid w:val="00FA5B0D"/>
    <w:rsid w:val="00FC1485"/>
    <w:rsid w:val="00FC58DE"/>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02862">
      <w:bodyDiv w:val="1"/>
      <w:marLeft w:val="0"/>
      <w:marRight w:val="0"/>
      <w:marTop w:val="0"/>
      <w:marBottom w:val="0"/>
      <w:divBdr>
        <w:top w:val="none" w:sz="0" w:space="0" w:color="auto"/>
        <w:left w:val="none" w:sz="0" w:space="0" w:color="auto"/>
        <w:bottom w:val="none" w:sz="0" w:space="0" w:color="auto"/>
        <w:right w:val="none" w:sz="0" w:space="0" w:color="auto"/>
      </w:divBdr>
    </w:div>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276">
      <w:bodyDiv w:val="1"/>
      <w:marLeft w:val="0"/>
      <w:marRight w:val="0"/>
      <w:marTop w:val="0"/>
      <w:marBottom w:val="0"/>
      <w:divBdr>
        <w:top w:val="none" w:sz="0" w:space="0" w:color="auto"/>
        <w:left w:val="none" w:sz="0" w:space="0" w:color="auto"/>
        <w:bottom w:val="none" w:sz="0" w:space="0" w:color="auto"/>
        <w:right w:val="none" w:sz="0" w:space="0" w:color="auto"/>
      </w:divBdr>
    </w:div>
    <w:div w:id="195292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3</cp:revision>
  <dcterms:created xsi:type="dcterms:W3CDTF">2021-05-27T02:23:00Z</dcterms:created>
  <dcterms:modified xsi:type="dcterms:W3CDTF">2021-05-27T02:38:00Z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