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16F5C3DC" w:rsidR="001E01A3" w:rsidRPr="0031000C" w:rsidRDefault="004D7A33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ticket sales</w:t>
            </w:r>
          </w:p>
          <w:p w14:paraId="740328F8" w14:textId="61B753A3" w:rsidR="001E01A3" w:rsidRPr="000E6A97" w:rsidRDefault="004D7A33">
            <w:pPr>
              <w:pStyle w:val="Subtitle"/>
              <w:rPr>
                <w:sz w:val="36"/>
                <w:szCs w:val="36"/>
              </w:rPr>
            </w:pPr>
            <w:r>
              <w:t>Ticket Sales</w:t>
            </w:r>
            <w:r w:rsidR="00FC1485">
              <w:t xml:space="preserve"> </w:t>
            </w:r>
            <w:r w:rsidR="00477759">
              <w:t>Activity</w:t>
            </w:r>
            <w:r>
              <w:t xml:space="preserve"> #</w:t>
            </w:r>
            <w:r w:rsidR="00E07D60">
              <w:t>7</w:t>
            </w:r>
          </w:p>
        </w:tc>
      </w:tr>
    </w:tbl>
    <w:p w14:paraId="487E5E32" w14:textId="478AB455" w:rsidR="00EF7AF0" w:rsidRDefault="00390C79" w:rsidP="004B7C69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inline distT="0" distB="0" distL="0" distR="0" wp14:anchorId="2F34F630" wp14:editId="1F184932">
            <wp:extent cx="5450205" cy="1763395"/>
            <wp:effectExtent l="0" t="0" r="0" b="1905"/>
            <wp:docPr id="4" name="Picture 4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20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EDEDB" w14:textId="69B1E04D" w:rsidR="001E01A3" w:rsidRPr="000A7C95" w:rsidRDefault="007322EC" w:rsidP="004B7C69">
      <w:pPr>
        <w:pStyle w:val="Heading1"/>
        <w:rPr>
          <w:color w:val="0070C0"/>
          <w:sz w:val="32"/>
        </w:rPr>
      </w:pPr>
      <w:r>
        <w:rPr>
          <w:color w:val="0070C0"/>
          <w:sz w:val="32"/>
        </w:rPr>
        <w:t xml:space="preserve">premium seating </w:t>
      </w:r>
    </w:p>
    <w:p w14:paraId="064DA78E" w14:textId="76473AB1" w:rsidR="007322EC" w:rsidRPr="007322EC" w:rsidRDefault="00586B75" w:rsidP="007322EC">
      <w:pPr>
        <w:rPr>
          <w:color w:val="000000"/>
        </w:rPr>
      </w:pPr>
      <w:r w:rsidRPr="00586B75">
        <w:rPr>
          <w:color w:val="000000"/>
        </w:rPr>
        <w:t>One key component of the revenue model for a sports or event property is premium (also widely referred to as club, preferred or VIP) seating. Premium seats could include anything from suites, court side seats, or seats else- where that receive preferential or VIP treatment. Simply put, a premium seat is a seat at a game featuring additional benefits or values. Offering premium seats allows your school to charge a higher price for tickets because of the added value they bring and the limited number of seats being available.</w:t>
      </w:r>
      <w:r w:rsidR="004B7C69">
        <w:rPr>
          <w:color w:val="000000"/>
        </w:rPr>
        <w:br/>
      </w:r>
      <w:r w:rsidR="004B7C69">
        <w:rPr>
          <w:color w:val="000000"/>
        </w:rPr>
        <w:br/>
      </w:r>
      <w:r w:rsidR="007322EC" w:rsidRPr="007322EC">
        <w:rPr>
          <w:color w:val="000000"/>
        </w:rPr>
        <w:t>Premium Seat Benefits Example:</w:t>
      </w:r>
      <w:r>
        <w:rPr>
          <w:color w:val="000000"/>
        </w:rPr>
        <w:t xml:space="preserve">  </w:t>
      </w:r>
      <w:r w:rsidR="007322EC" w:rsidRPr="00586B75">
        <w:rPr>
          <w:i/>
          <w:iCs/>
          <w:color w:val="000000"/>
        </w:rPr>
        <w:t>Premium seats include seat cushions for added comfort at the game.  This also creates additional inventory for your sponsorship group.</w:t>
      </w:r>
    </w:p>
    <w:p w14:paraId="644B0A32" w14:textId="6F9835C6" w:rsidR="007322EC" w:rsidRPr="0088712F" w:rsidRDefault="007322EC" w:rsidP="007322EC">
      <w:pPr>
        <w:rPr>
          <w:b/>
          <w:bCs/>
          <w:color w:val="000000"/>
        </w:rPr>
      </w:pPr>
      <w:r w:rsidRPr="0088712F">
        <w:rPr>
          <w:b/>
          <w:bCs/>
          <w:color w:val="000000"/>
        </w:rPr>
        <w:t xml:space="preserve">This is a </w:t>
      </w:r>
      <w:r w:rsidR="00586B75" w:rsidRPr="0088712F">
        <w:rPr>
          <w:b/>
          <w:bCs/>
          <w:color w:val="000000"/>
        </w:rPr>
        <w:t>two-part</w:t>
      </w:r>
      <w:r w:rsidRPr="0088712F">
        <w:rPr>
          <w:b/>
          <w:bCs/>
          <w:color w:val="000000"/>
        </w:rPr>
        <w:t xml:space="preserve"> </w:t>
      </w:r>
      <w:r w:rsidR="00586B75" w:rsidRPr="0088712F">
        <w:rPr>
          <w:b/>
          <w:bCs/>
          <w:color w:val="000000"/>
        </w:rPr>
        <w:t>activity</w:t>
      </w:r>
      <w:r w:rsidRPr="0088712F">
        <w:rPr>
          <w:b/>
          <w:bCs/>
          <w:color w:val="000000"/>
        </w:rPr>
        <w:t xml:space="preserve">.  The first part is focused on determining which seats or areas will be reserved as premium seating.  The second part will develop a benefits package to increase the value of the seats.  </w:t>
      </w:r>
    </w:p>
    <w:p w14:paraId="20753E83" w14:textId="1C30367F" w:rsidR="007322EC" w:rsidRPr="007322EC" w:rsidRDefault="007322EC" w:rsidP="007322EC">
      <w:pPr>
        <w:rPr>
          <w:color w:val="000000"/>
        </w:rPr>
      </w:pPr>
      <w:r w:rsidRPr="007322EC">
        <w:rPr>
          <w:color w:val="000000"/>
        </w:rPr>
        <w:t xml:space="preserve">Potential </w:t>
      </w:r>
      <w:r w:rsidR="00586B75">
        <w:rPr>
          <w:color w:val="000000"/>
        </w:rPr>
        <w:t>seating areas</w:t>
      </w:r>
      <w:r w:rsidRPr="007322EC">
        <w:rPr>
          <w:color w:val="000000"/>
        </w:rPr>
        <w:t>:</w:t>
      </w:r>
    </w:p>
    <w:p w14:paraId="0C5B5B2D" w14:textId="77777777" w:rsid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t xml:space="preserve">Front Row Seats               </w:t>
      </w:r>
    </w:p>
    <w:p w14:paraId="5CBB698B" w14:textId="77777777" w:rsid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t>Behind Baskets</w:t>
      </w:r>
      <w:r w:rsidRPr="007322EC">
        <w:rPr>
          <w:color w:val="000000"/>
        </w:rPr>
        <w:tab/>
        <w:t xml:space="preserve">   </w:t>
      </w:r>
      <w:r w:rsidRPr="007322EC">
        <w:rPr>
          <w:color w:val="000000"/>
        </w:rPr>
        <w:tab/>
        <w:t xml:space="preserve">      </w:t>
      </w:r>
    </w:p>
    <w:p w14:paraId="4CCBA54F" w14:textId="77777777" w:rsid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t xml:space="preserve">End Zones  </w:t>
      </w:r>
      <w:r w:rsidRPr="007322EC">
        <w:rPr>
          <w:color w:val="000000"/>
        </w:rPr>
        <w:tab/>
      </w:r>
    </w:p>
    <w:p w14:paraId="06DF1F77" w14:textId="77777777" w:rsid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lastRenderedPageBreak/>
        <w:t xml:space="preserve">Center Sections       </w:t>
      </w:r>
    </w:p>
    <w:p w14:paraId="3E002ABC" w14:textId="77777777" w:rsid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t xml:space="preserve">Special “Recliner” Seats  </w:t>
      </w:r>
      <w:r w:rsidRPr="007322EC">
        <w:rPr>
          <w:color w:val="000000"/>
        </w:rPr>
        <w:tab/>
      </w:r>
    </w:p>
    <w:p w14:paraId="0AE49616" w14:textId="107105A4" w:rsidR="007322EC" w:rsidRPr="007322EC" w:rsidRDefault="007322EC" w:rsidP="007322EC">
      <w:pPr>
        <w:pStyle w:val="ListParagraph"/>
        <w:numPr>
          <w:ilvl w:val="0"/>
          <w:numId w:val="20"/>
        </w:numPr>
        <w:rPr>
          <w:color w:val="000000"/>
        </w:rPr>
      </w:pPr>
      <w:r w:rsidRPr="007322EC">
        <w:rPr>
          <w:color w:val="000000"/>
        </w:rPr>
        <w:t>Behind Benches</w:t>
      </w:r>
      <w:r w:rsidRPr="007322EC">
        <w:rPr>
          <w:color w:val="000000"/>
        </w:rPr>
        <w:tab/>
        <w:t xml:space="preserve"> </w:t>
      </w:r>
    </w:p>
    <w:p w14:paraId="7920B38C" w14:textId="180B677B" w:rsidR="007322EC" w:rsidRPr="007322EC" w:rsidRDefault="007322EC" w:rsidP="007322EC">
      <w:pPr>
        <w:rPr>
          <w:color w:val="000000"/>
        </w:rPr>
      </w:pPr>
      <w:r w:rsidRPr="007322EC">
        <w:rPr>
          <w:color w:val="000000"/>
        </w:rPr>
        <w:t xml:space="preserve">Potential </w:t>
      </w:r>
      <w:r w:rsidR="00586B75">
        <w:rPr>
          <w:color w:val="000000"/>
        </w:rPr>
        <w:t>b</w:t>
      </w:r>
      <w:r w:rsidRPr="007322EC">
        <w:rPr>
          <w:color w:val="000000"/>
        </w:rPr>
        <w:t xml:space="preserve">enefits to </w:t>
      </w:r>
      <w:r w:rsidR="00586B75">
        <w:rPr>
          <w:color w:val="000000"/>
          <w:u w:val="single"/>
        </w:rPr>
        <w:t>add</w:t>
      </w:r>
      <w:r w:rsidRPr="007322EC">
        <w:rPr>
          <w:color w:val="000000"/>
          <w:u w:val="single"/>
        </w:rPr>
        <w:t xml:space="preserve"> value</w:t>
      </w:r>
      <w:r w:rsidRPr="007322EC">
        <w:rPr>
          <w:color w:val="000000"/>
        </w:rPr>
        <w:t>:</w:t>
      </w:r>
    </w:p>
    <w:p w14:paraId="32056381" w14:textId="77777777" w:rsid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Seat Cushions                 </w:t>
      </w:r>
    </w:p>
    <w:p w14:paraId="55948EE3" w14:textId="77777777" w:rsid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Half Time Stats  </w:t>
      </w:r>
      <w:r w:rsidRPr="007322EC">
        <w:rPr>
          <w:color w:val="000000"/>
        </w:rPr>
        <w:tab/>
        <w:t xml:space="preserve">    </w:t>
      </w:r>
    </w:p>
    <w:p w14:paraId="2F8D5B5B" w14:textId="60D85A64" w:rsidR="007322EC" w:rsidRP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Special Discount  </w:t>
      </w:r>
      <w:r w:rsidRPr="007322EC">
        <w:rPr>
          <w:color w:val="000000"/>
        </w:rPr>
        <w:tab/>
      </w:r>
    </w:p>
    <w:p w14:paraId="0210969B" w14:textId="77777777" w:rsid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In-Seat Service            </w:t>
      </w:r>
    </w:p>
    <w:p w14:paraId="13049CE3" w14:textId="77777777" w:rsid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Free Playoff Tickets    </w:t>
      </w:r>
      <w:r w:rsidRPr="007322EC">
        <w:rPr>
          <w:color w:val="000000"/>
        </w:rPr>
        <w:tab/>
        <w:t xml:space="preserve">  </w:t>
      </w:r>
    </w:p>
    <w:p w14:paraId="5CF685FA" w14:textId="45E2087E" w:rsidR="007322EC" w:rsidRDefault="007322EC" w:rsidP="007322EC">
      <w:pPr>
        <w:pStyle w:val="ListParagraph"/>
        <w:numPr>
          <w:ilvl w:val="0"/>
          <w:numId w:val="21"/>
        </w:numPr>
        <w:rPr>
          <w:color w:val="000000"/>
        </w:rPr>
      </w:pPr>
      <w:r w:rsidRPr="007322EC">
        <w:rPr>
          <w:color w:val="000000"/>
        </w:rPr>
        <w:t xml:space="preserve">Free Popcorn </w:t>
      </w:r>
      <w:r w:rsidRPr="007322EC">
        <w:rPr>
          <w:color w:val="000000"/>
        </w:rPr>
        <w:tab/>
      </w:r>
    </w:p>
    <w:p w14:paraId="0B6C9E85" w14:textId="4DB43DA8" w:rsidR="00C206D8" w:rsidRPr="007322EC" w:rsidRDefault="00C206D8" w:rsidP="007322EC">
      <w:pPr>
        <w:pStyle w:val="ListParagraph"/>
        <w:numPr>
          <w:ilvl w:val="0"/>
          <w:numId w:val="21"/>
        </w:numPr>
        <w:rPr>
          <w:color w:val="000000"/>
        </w:rPr>
      </w:pPr>
      <w:r>
        <w:rPr>
          <w:color w:val="000000"/>
        </w:rPr>
        <w:t>Access to private “club” areas pre-game, halftime, or post-game</w:t>
      </w:r>
    </w:p>
    <w:p w14:paraId="787EB271" w14:textId="375BAF6A" w:rsidR="007322EC" w:rsidRPr="007322EC" w:rsidRDefault="00C206D8" w:rsidP="007322EC">
      <w:pPr>
        <w:rPr>
          <w:color w:val="000000"/>
        </w:rPr>
      </w:pPr>
      <w:r>
        <w:rPr>
          <w:color w:val="000000"/>
        </w:rPr>
        <w:t>As your ticket sales team works through this activity, be as creative as possible.  Could you put recliners somewhere near the action to give a few premium seat holders a luxurious, VIP treatment?  Could a local furniture company benefit from sponsoring that area of your event?  Don’t be afraid to think outside the box and find ways to get fans excited about attending your event.</w:t>
      </w:r>
    </w:p>
    <w:p w14:paraId="070C5D0F" w14:textId="16AE2216" w:rsidR="00EC0A5B" w:rsidRPr="00380E1B" w:rsidRDefault="00C206D8" w:rsidP="00C206D8">
      <w:pPr>
        <w:rPr>
          <w:color w:val="000000"/>
        </w:rPr>
      </w:pPr>
      <w:r>
        <w:rPr>
          <w:b/>
          <w:bCs/>
          <w:color w:val="000000"/>
        </w:rPr>
        <w:t>In the space below, identify all possible areas where premium seating options could offer a true VIP experience for your fans.  Be sure to consider ALL sporting events.  A fun and unique seating area could attract more students to sporting events that might otherwise enjoy fewer fans.</w:t>
      </w:r>
      <w:r w:rsidR="004B7C69" w:rsidRPr="00380E1B">
        <w:rPr>
          <w:b/>
          <w:bCs/>
          <w:color w:val="000000"/>
        </w:rPr>
        <w:t xml:space="preserve">  </w:t>
      </w:r>
    </w:p>
    <w:p w14:paraId="0A9A7CB0" w14:textId="598ECD31" w:rsidR="00005655" w:rsidRDefault="00C206D8" w:rsidP="00005655">
      <w:pPr>
        <w:rPr>
          <w:color w:val="000000"/>
        </w:rPr>
      </w:pPr>
      <w:r>
        <w:rPr>
          <w:color w:val="000000"/>
        </w:rPr>
        <w:br/>
        <w:t xml:space="preserve">SPORT:  </w:t>
      </w:r>
      <w:r>
        <w:rPr>
          <w:color w:val="000000"/>
        </w:rPr>
        <w:tab/>
        <w:t>______________________________</w:t>
      </w:r>
      <w:r w:rsidR="00005655">
        <w:rPr>
          <w:color w:val="000000"/>
        </w:rPr>
        <w:t>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>________</w:t>
      </w:r>
      <w:r w:rsidR="00005655">
        <w:rPr>
          <w:color w:val="000000"/>
        </w:rPr>
        <w:t xml:space="preserve">__________________________________________    </w:t>
      </w:r>
    </w:p>
    <w:p w14:paraId="63AE143F" w14:textId="77777777" w:rsidR="00005655" w:rsidRDefault="00005655" w:rsidP="00005655">
      <w:pPr>
        <w:jc w:val="both"/>
        <w:rPr>
          <w:color w:val="000000"/>
        </w:rPr>
      </w:pPr>
    </w:p>
    <w:p w14:paraId="284BAA73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9D6D763" w14:textId="77777777" w:rsidR="00005655" w:rsidRDefault="00005655" w:rsidP="00005655">
      <w:pPr>
        <w:jc w:val="both"/>
        <w:rPr>
          <w:color w:val="000000"/>
        </w:rPr>
      </w:pPr>
    </w:p>
    <w:p w14:paraId="2963A70D" w14:textId="77777777" w:rsidR="00C206D8" w:rsidRDefault="00C206D8" w:rsidP="00C206D8">
      <w:pPr>
        <w:rPr>
          <w:color w:val="000000"/>
        </w:rPr>
      </w:pPr>
      <w:r>
        <w:rPr>
          <w:color w:val="000000"/>
        </w:rPr>
        <w:lastRenderedPageBreak/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6F0C6760" w14:textId="77777777" w:rsidR="00C206D8" w:rsidRDefault="00C206D8" w:rsidP="00C206D8">
      <w:pPr>
        <w:jc w:val="both"/>
        <w:rPr>
          <w:color w:val="000000"/>
        </w:rPr>
      </w:pPr>
    </w:p>
    <w:p w14:paraId="49E6BCEB" w14:textId="4C73F75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7E491EF" w14:textId="77777777" w:rsidR="00C206D8" w:rsidRDefault="00C206D8" w:rsidP="00C206D8">
      <w:pPr>
        <w:rPr>
          <w:color w:val="000000"/>
        </w:rPr>
      </w:pPr>
    </w:p>
    <w:p w14:paraId="4226255B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C957180" w14:textId="41123050" w:rsidR="007A6CE0" w:rsidRDefault="007A6CE0" w:rsidP="00C206D8">
      <w:pPr>
        <w:rPr>
          <w:color w:val="000000"/>
        </w:rPr>
      </w:pPr>
    </w:p>
    <w:p w14:paraId="71D4507D" w14:textId="77777777" w:rsidR="00C206D8" w:rsidRDefault="00C206D8" w:rsidP="00C206D8">
      <w:pPr>
        <w:rPr>
          <w:color w:val="000000"/>
        </w:rPr>
      </w:pPr>
    </w:p>
    <w:p w14:paraId="5CFD2A2D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7747FB60" w14:textId="77777777" w:rsidR="00C206D8" w:rsidRDefault="00C206D8" w:rsidP="00C206D8">
      <w:pPr>
        <w:jc w:val="both"/>
        <w:rPr>
          <w:color w:val="000000"/>
        </w:rPr>
      </w:pPr>
    </w:p>
    <w:p w14:paraId="1F839BD2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6FD8A34" w14:textId="77777777" w:rsidR="00C206D8" w:rsidRDefault="00C206D8" w:rsidP="00C206D8">
      <w:pPr>
        <w:rPr>
          <w:color w:val="000000"/>
        </w:rPr>
      </w:pPr>
    </w:p>
    <w:p w14:paraId="17ABA83D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05CA39A" w14:textId="7920CD08" w:rsidR="00C206D8" w:rsidRDefault="00C206D8" w:rsidP="00C206D8">
      <w:pPr>
        <w:rPr>
          <w:color w:val="000000"/>
        </w:rPr>
      </w:pPr>
    </w:p>
    <w:p w14:paraId="7A66B565" w14:textId="77777777" w:rsidR="00C206D8" w:rsidRDefault="00C206D8" w:rsidP="00C206D8">
      <w:pPr>
        <w:rPr>
          <w:color w:val="000000"/>
        </w:rPr>
      </w:pPr>
    </w:p>
    <w:p w14:paraId="5197B2BA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43B0632F" w14:textId="77777777" w:rsidR="00C206D8" w:rsidRDefault="00C206D8" w:rsidP="00C206D8">
      <w:pPr>
        <w:jc w:val="both"/>
        <w:rPr>
          <w:color w:val="000000"/>
        </w:rPr>
      </w:pPr>
    </w:p>
    <w:p w14:paraId="60D9E534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23AE1A5" w14:textId="77777777" w:rsidR="00C206D8" w:rsidRDefault="00C206D8" w:rsidP="00C206D8">
      <w:pPr>
        <w:rPr>
          <w:color w:val="000000"/>
        </w:rPr>
      </w:pPr>
    </w:p>
    <w:p w14:paraId="47EF440B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902A583" w14:textId="77777777" w:rsidR="00C206D8" w:rsidRDefault="00C206D8" w:rsidP="00C206D8">
      <w:pPr>
        <w:rPr>
          <w:color w:val="000000"/>
        </w:rPr>
      </w:pPr>
      <w:r>
        <w:rPr>
          <w:color w:val="000000"/>
        </w:rPr>
        <w:lastRenderedPageBreak/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25948588" w14:textId="77777777" w:rsidR="00C206D8" w:rsidRDefault="00C206D8" w:rsidP="00C206D8">
      <w:pPr>
        <w:jc w:val="both"/>
        <w:rPr>
          <w:color w:val="000000"/>
        </w:rPr>
      </w:pPr>
    </w:p>
    <w:p w14:paraId="4DD37E4F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5A1769D" w14:textId="77777777" w:rsidR="00C206D8" w:rsidRDefault="00C206D8" w:rsidP="00C206D8">
      <w:pPr>
        <w:rPr>
          <w:color w:val="000000"/>
        </w:rPr>
      </w:pPr>
    </w:p>
    <w:p w14:paraId="5E503DAC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75AEB1E" w14:textId="77777777" w:rsidR="00C206D8" w:rsidRDefault="00C206D8" w:rsidP="00C206D8">
      <w:pPr>
        <w:rPr>
          <w:color w:val="000000"/>
        </w:rPr>
      </w:pPr>
    </w:p>
    <w:p w14:paraId="05FAAC81" w14:textId="77777777" w:rsidR="00C206D8" w:rsidRDefault="00C206D8" w:rsidP="00C206D8">
      <w:pPr>
        <w:rPr>
          <w:color w:val="000000"/>
        </w:rPr>
      </w:pPr>
    </w:p>
    <w:p w14:paraId="7CB872BA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4B164DAB" w14:textId="77777777" w:rsidR="00C206D8" w:rsidRDefault="00C206D8" w:rsidP="00C206D8">
      <w:pPr>
        <w:jc w:val="both"/>
        <w:rPr>
          <w:color w:val="000000"/>
        </w:rPr>
      </w:pPr>
    </w:p>
    <w:p w14:paraId="31AE7BF4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DD60986" w14:textId="77777777" w:rsidR="00C206D8" w:rsidRDefault="00C206D8" w:rsidP="00C206D8">
      <w:pPr>
        <w:rPr>
          <w:color w:val="000000"/>
        </w:rPr>
      </w:pPr>
    </w:p>
    <w:p w14:paraId="673810E6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CED42BC" w14:textId="77777777" w:rsidR="00C206D8" w:rsidRDefault="00C206D8" w:rsidP="00C206D8">
      <w:pPr>
        <w:rPr>
          <w:color w:val="000000"/>
        </w:rPr>
      </w:pPr>
    </w:p>
    <w:p w14:paraId="652617D0" w14:textId="77777777" w:rsidR="00C206D8" w:rsidRDefault="00C206D8" w:rsidP="00C206D8">
      <w:pPr>
        <w:rPr>
          <w:color w:val="000000"/>
        </w:rPr>
      </w:pPr>
    </w:p>
    <w:p w14:paraId="016C6799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AREAS: </w:t>
      </w:r>
      <w:r>
        <w:rPr>
          <w:color w:val="000000"/>
        </w:rPr>
        <w:tab/>
        <w:t xml:space="preserve">__________________________________________________    </w:t>
      </w:r>
    </w:p>
    <w:p w14:paraId="36CF14AD" w14:textId="77777777" w:rsidR="00C206D8" w:rsidRDefault="00C206D8" w:rsidP="00C206D8">
      <w:pPr>
        <w:jc w:val="both"/>
        <w:rPr>
          <w:color w:val="000000"/>
        </w:rPr>
      </w:pPr>
    </w:p>
    <w:p w14:paraId="4158FE40" w14:textId="77777777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E1EB48B" w14:textId="77777777" w:rsidR="00C206D8" w:rsidRDefault="00C206D8" w:rsidP="00C206D8">
      <w:pPr>
        <w:rPr>
          <w:color w:val="000000"/>
        </w:rPr>
      </w:pPr>
    </w:p>
    <w:p w14:paraId="57FE4B32" w14:textId="6D893096" w:rsidR="00C206D8" w:rsidRDefault="00C206D8" w:rsidP="00C206D8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278F56A" w14:textId="297D643A" w:rsidR="0088712F" w:rsidRPr="00380E1B" w:rsidRDefault="0088712F" w:rsidP="0088712F">
      <w:pPr>
        <w:rPr>
          <w:color w:val="000000"/>
        </w:rPr>
      </w:pPr>
      <w:r>
        <w:rPr>
          <w:b/>
          <w:bCs/>
          <w:color w:val="000000"/>
        </w:rPr>
        <w:lastRenderedPageBreak/>
        <w:t>In the space below, identify all potential benefits that you will offer premium seat ticket holders.</w:t>
      </w:r>
      <w:r w:rsidRPr="00380E1B">
        <w:rPr>
          <w:b/>
          <w:bCs/>
          <w:color w:val="000000"/>
        </w:rPr>
        <w:t xml:space="preserve">  </w:t>
      </w:r>
    </w:p>
    <w:p w14:paraId="056BD075" w14:textId="1B6BEA54" w:rsidR="0088712F" w:rsidRDefault="0088712F" w:rsidP="0088712F">
      <w:pPr>
        <w:rPr>
          <w:color w:val="000000"/>
        </w:rPr>
      </w:pPr>
      <w:r>
        <w:rPr>
          <w:color w:val="000000"/>
        </w:rPr>
        <w:br/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1428D007" w14:textId="77777777" w:rsidR="0088712F" w:rsidRDefault="0088712F" w:rsidP="0088712F">
      <w:pPr>
        <w:jc w:val="both"/>
        <w:rPr>
          <w:color w:val="000000"/>
        </w:rPr>
      </w:pPr>
    </w:p>
    <w:p w14:paraId="7CC166DE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40EE469" w14:textId="77777777" w:rsidR="0088712F" w:rsidRDefault="0088712F" w:rsidP="0088712F">
      <w:pPr>
        <w:rPr>
          <w:color w:val="000000"/>
        </w:rPr>
      </w:pPr>
    </w:p>
    <w:p w14:paraId="01F68FEF" w14:textId="6AFC81DD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319DE7B" w14:textId="276EC59F" w:rsidR="0088712F" w:rsidRDefault="0088712F" w:rsidP="00C206D8">
      <w:pPr>
        <w:rPr>
          <w:color w:val="000000"/>
        </w:rPr>
      </w:pPr>
    </w:p>
    <w:p w14:paraId="1F412622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21609A34" w14:textId="77777777" w:rsidR="0088712F" w:rsidRDefault="0088712F" w:rsidP="0088712F">
      <w:pPr>
        <w:jc w:val="both"/>
        <w:rPr>
          <w:color w:val="000000"/>
        </w:rPr>
      </w:pPr>
    </w:p>
    <w:p w14:paraId="12088B0B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CCAE9C7" w14:textId="77777777" w:rsidR="0088712F" w:rsidRDefault="0088712F" w:rsidP="0088712F">
      <w:pPr>
        <w:rPr>
          <w:color w:val="000000"/>
        </w:rPr>
      </w:pPr>
    </w:p>
    <w:p w14:paraId="3F776DC1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FA02F3D" w14:textId="63BA65B2" w:rsidR="0088712F" w:rsidRDefault="0088712F" w:rsidP="00C206D8">
      <w:pPr>
        <w:rPr>
          <w:color w:val="000000"/>
        </w:rPr>
      </w:pPr>
    </w:p>
    <w:p w14:paraId="1C10789D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3EEFE89E" w14:textId="77777777" w:rsidR="0088712F" w:rsidRDefault="0088712F" w:rsidP="0088712F">
      <w:pPr>
        <w:jc w:val="both"/>
        <w:rPr>
          <w:color w:val="000000"/>
        </w:rPr>
      </w:pPr>
    </w:p>
    <w:p w14:paraId="14BBC29D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225CEAA" w14:textId="77777777" w:rsidR="0088712F" w:rsidRDefault="0088712F" w:rsidP="0088712F">
      <w:pPr>
        <w:rPr>
          <w:color w:val="000000"/>
        </w:rPr>
      </w:pPr>
    </w:p>
    <w:p w14:paraId="7F760A20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E6F5A92" w14:textId="77777777" w:rsidR="0088712F" w:rsidRDefault="0088712F" w:rsidP="0088712F">
      <w:pPr>
        <w:rPr>
          <w:color w:val="000000"/>
        </w:rPr>
      </w:pPr>
      <w:r>
        <w:rPr>
          <w:color w:val="000000"/>
        </w:rPr>
        <w:lastRenderedPageBreak/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40F28801" w14:textId="77777777" w:rsidR="0088712F" w:rsidRDefault="0088712F" w:rsidP="0088712F">
      <w:pPr>
        <w:jc w:val="both"/>
        <w:rPr>
          <w:color w:val="000000"/>
        </w:rPr>
      </w:pPr>
    </w:p>
    <w:p w14:paraId="335856AC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F01C2D3" w14:textId="77777777" w:rsidR="0088712F" w:rsidRDefault="0088712F" w:rsidP="0088712F">
      <w:pPr>
        <w:rPr>
          <w:color w:val="000000"/>
        </w:rPr>
      </w:pPr>
    </w:p>
    <w:p w14:paraId="619BF749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0DC3CAD" w14:textId="376A952B" w:rsidR="0088712F" w:rsidRDefault="0088712F" w:rsidP="00C206D8">
      <w:pPr>
        <w:rPr>
          <w:color w:val="000000"/>
        </w:rPr>
      </w:pPr>
    </w:p>
    <w:p w14:paraId="2C99750A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162BD12F" w14:textId="77777777" w:rsidR="0088712F" w:rsidRDefault="0088712F" w:rsidP="0088712F">
      <w:pPr>
        <w:jc w:val="both"/>
        <w:rPr>
          <w:color w:val="000000"/>
        </w:rPr>
      </w:pPr>
    </w:p>
    <w:p w14:paraId="2A04B5AB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1BA2070" w14:textId="77777777" w:rsidR="0088712F" w:rsidRDefault="0088712F" w:rsidP="0088712F">
      <w:pPr>
        <w:rPr>
          <w:color w:val="000000"/>
        </w:rPr>
      </w:pPr>
    </w:p>
    <w:p w14:paraId="2C7B2ED2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EE970CF" w14:textId="0CC008BB" w:rsidR="0088712F" w:rsidRDefault="0088712F" w:rsidP="00C206D8">
      <w:pPr>
        <w:rPr>
          <w:color w:val="000000"/>
        </w:rPr>
      </w:pPr>
    </w:p>
    <w:p w14:paraId="466D9AE9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 xml:space="preserve">SPORT:  </w:t>
      </w:r>
      <w:r>
        <w:rPr>
          <w:color w:val="000000"/>
        </w:rPr>
        <w:tab/>
        <w:t>________________________________________________________________________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PREMIUM SEATING BENEFITS: </w:t>
      </w:r>
      <w:r>
        <w:rPr>
          <w:color w:val="000000"/>
        </w:rPr>
        <w:tab/>
        <w:t xml:space="preserve">__________________________________________________    </w:t>
      </w:r>
    </w:p>
    <w:p w14:paraId="75DCADDD" w14:textId="77777777" w:rsidR="0088712F" w:rsidRDefault="0088712F" w:rsidP="0088712F">
      <w:pPr>
        <w:jc w:val="both"/>
        <w:rPr>
          <w:color w:val="000000"/>
        </w:rPr>
      </w:pPr>
    </w:p>
    <w:p w14:paraId="2E06F398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BBBCEE1" w14:textId="77777777" w:rsidR="0088712F" w:rsidRDefault="0088712F" w:rsidP="0088712F">
      <w:pPr>
        <w:rPr>
          <w:color w:val="000000"/>
        </w:rPr>
      </w:pPr>
    </w:p>
    <w:p w14:paraId="4EFC8493" w14:textId="77777777" w:rsidR="0088712F" w:rsidRDefault="0088712F" w:rsidP="0088712F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E1BAAA0" w14:textId="77777777" w:rsidR="0088712F" w:rsidRPr="00025835" w:rsidRDefault="0088712F" w:rsidP="00C206D8">
      <w:pPr>
        <w:rPr>
          <w:color w:val="000000"/>
        </w:rPr>
      </w:pPr>
    </w:p>
    <w:sectPr w:rsidR="0088712F" w:rsidRPr="00025835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2F751" w14:textId="77777777" w:rsidR="00EE4832" w:rsidRDefault="00EE4832">
      <w:pPr>
        <w:spacing w:after="0" w:line="240" w:lineRule="auto"/>
      </w:pPr>
      <w:r>
        <w:separator/>
      </w:r>
    </w:p>
  </w:endnote>
  <w:endnote w:type="continuationSeparator" w:id="0">
    <w:p w14:paraId="0DCCC6B9" w14:textId="77777777" w:rsidR="00EE4832" w:rsidRDefault="00EE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CF32E" w14:textId="77777777" w:rsidR="00EE4832" w:rsidRDefault="00EE4832">
      <w:pPr>
        <w:spacing w:after="0" w:line="240" w:lineRule="auto"/>
      </w:pPr>
      <w:r>
        <w:separator/>
      </w:r>
    </w:p>
  </w:footnote>
  <w:footnote w:type="continuationSeparator" w:id="0">
    <w:p w14:paraId="289D2034" w14:textId="77777777" w:rsidR="00EE4832" w:rsidRDefault="00EE4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93BAE"/>
    <w:multiLevelType w:val="hybridMultilevel"/>
    <w:tmpl w:val="A3F4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F0AEF"/>
    <w:multiLevelType w:val="hybridMultilevel"/>
    <w:tmpl w:val="572EFC0A"/>
    <w:lvl w:ilvl="0" w:tplc="36188ACE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F18BD"/>
    <w:multiLevelType w:val="hybridMultilevel"/>
    <w:tmpl w:val="8EE0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048"/>
    <w:multiLevelType w:val="hybridMultilevel"/>
    <w:tmpl w:val="7FFEC74C"/>
    <w:lvl w:ilvl="0" w:tplc="36188ACE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7E5B2D88"/>
    <w:multiLevelType w:val="hybridMultilevel"/>
    <w:tmpl w:val="3AF65F3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052D0"/>
    <w:multiLevelType w:val="hybridMultilevel"/>
    <w:tmpl w:val="9BA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2"/>
  </w:num>
  <w:num w:numId="13">
    <w:abstractNumId w:val="13"/>
  </w:num>
  <w:num w:numId="14">
    <w:abstractNumId w:val="11"/>
  </w:num>
  <w:num w:numId="15">
    <w:abstractNumId w:val="17"/>
  </w:num>
  <w:num w:numId="16">
    <w:abstractNumId w:val="10"/>
  </w:num>
  <w:num w:numId="17">
    <w:abstractNumId w:val="19"/>
  </w:num>
  <w:num w:numId="18">
    <w:abstractNumId w:val="20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05655"/>
    <w:rsid w:val="00023473"/>
    <w:rsid w:val="00025835"/>
    <w:rsid w:val="0004593A"/>
    <w:rsid w:val="000A7C95"/>
    <w:rsid w:val="000C0008"/>
    <w:rsid w:val="000C599B"/>
    <w:rsid w:val="000D4EAF"/>
    <w:rsid w:val="000E6A97"/>
    <w:rsid w:val="00144EBF"/>
    <w:rsid w:val="00170929"/>
    <w:rsid w:val="001776C8"/>
    <w:rsid w:val="00187848"/>
    <w:rsid w:val="001E01A3"/>
    <w:rsid w:val="001F0265"/>
    <w:rsid w:val="001F1708"/>
    <w:rsid w:val="001F43B7"/>
    <w:rsid w:val="00235C53"/>
    <w:rsid w:val="00241705"/>
    <w:rsid w:val="00263E45"/>
    <w:rsid w:val="0029246C"/>
    <w:rsid w:val="002C5F95"/>
    <w:rsid w:val="0031000C"/>
    <w:rsid w:val="003102B8"/>
    <w:rsid w:val="00314196"/>
    <w:rsid w:val="00345B65"/>
    <w:rsid w:val="00380E1B"/>
    <w:rsid w:val="00390C79"/>
    <w:rsid w:val="00397854"/>
    <w:rsid w:val="003A0700"/>
    <w:rsid w:val="003C4964"/>
    <w:rsid w:val="003D0751"/>
    <w:rsid w:val="004415D6"/>
    <w:rsid w:val="004746E3"/>
    <w:rsid w:val="00477759"/>
    <w:rsid w:val="004A07BC"/>
    <w:rsid w:val="004B7C69"/>
    <w:rsid w:val="004D7A33"/>
    <w:rsid w:val="004F7E9C"/>
    <w:rsid w:val="005078D5"/>
    <w:rsid w:val="005177DA"/>
    <w:rsid w:val="00586B75"/>
    <w:rsid w:val="0059150D"/>
    <w:rsid w:val="005A76A4"/>
    <w:rsid w:val="005B7903"/>
    <w:rsid w:val="005E2CB8"/>
    <w:rsid w:val="00636C47"/>
    <w:rsid w:val="006B246A"/>
    <w:rsid w:val="007322EC"/>
    <w:rsid w:val="007A2A54"/>
    <w:rsid w:val="007A4016"/>
    <w:rsid w:val="007A6CE0"/>
    <w:rsid w:val="007C31E1"/>
    <w:rsid w:val="008171FF"/>
    <w:rsid w:val="00874A3C"/>
    <w:rsid w:val="0088712F"/>
    <w:rsid w:val="00912C33"/>
    <w:rsid w:val="009605F8"/>
    <w:rsid w:val="009620BE"/>
    <w:rsid w:val="0096709D"/>
    <w:rsid w:val="009E3107"/>
    <w:rsid w:val="009F5A2D"/>
    <w:rsid w:val="00A652F7"/>
    <w:rsid w:val="00A9506A"/>
    <w:rsid w:val="00AD0D1C"/>
    <w:rsid w:val="00AE4003"/>
    <w:rsid w:val="00B238FF"/>
    <w:rsid w:val="00B71D3F"/>
    <w:rsid w:val="00C01067"/>
    <w:rsid w:val="00C17C07"/>
    <w:rsid w:val="00C206D8"/>
    <w:rsid w:val="00C21B17"/>
    <w:rsid w:val="00C317F5"/>
    <w:rsid w:val="00C44DFB"/>
    <w:rsid w:val="00C76802"/>
    <w:rsid w:val="00C9486B"/>
    <w:rsid w:val="00CA3C55"/>
    <w:rsid w:val="00D379CA"/>
    <w:rsid w:val="00D52FF7"/>
    <w:rsid w:val="00D73217"/>
    <w:rsid w:val="00E07D60"/>
    <w:rsid w:val="00E34E80"/>
    <w:rsid w:val="00E46481"/>
    <w:rsid w:val="00E826F6"/>
    <w:rsid w:val="00EC0A5B"/>
    <w:rsid w:val="00EE4832"/>
    <w:rsid w:val="00EF7AF0"/>
    <w:rsid w:val="00F37403"/>
    <w:rsid w:val="00F76E40"/>
    <w:rsid w:val="00F81BB5"/>
    <w:rsid w:val="00F84074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7</cp:revision>
  <dcterms:created xsi:type="dcterms:W3CDTF">2021-05-25T21:29:00Z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