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AC81F89" w:rsidR="009B217D" w:rsidRDefault="005B560D" w:rsidP="00DF6E44">
            <w:pPr>
              <w:widowControl w:val="0"/>
            </w:pPr>
            <w:r>
              <w:t>Successful brands are easy to remember.</w:t>
            </w:r>
            <w:r w:rsidR="00AB387B">
              <w:t xml:space="preserve">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096681E2" w:rsidR="009B217D" w:rsidRDefault="005B560D" w:rsidP="00DF6E44">
            <w:pPr>
              <w:widowControl w:val="0"/>
            </w:pPr>
            <w:r>
              <w:t>Logos are the backbone of the company helping to build positive relationships with consumers.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11C87CD9" w:rsidR="009B217D" w:rsidRDefault="0054745C" w:rsidP="00DF6E44">
            <w:pPr>
              <w:widowControl w:val="0"/>
            </w:pPr>
            <w:r>
              <w:t>Microsoft</w:t>
            </w:r>
            <w:r w:rsidR="008127FE">
              <w:t>’s brand equity tends to be less than most companies worldwide.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39DDA948" w:rsidR="009B217D" w:rsidRDefault="00691D0E" w:rsidP="00DF6E44">
            <w:pPr>
              <w:widowControl w:val="0"/>
            </w:pPr>
            <w:r>
              <w:t>For a brand to be successful, companies only need a logo and a catchy slogan.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0F069C65" w:rsidR="009B217D" w:rsidRDefault="008127FE" w:rsidP="00DF6E44">
            <w:pPr>
              <w:widowControl w:val="0"/>
            </w:pPr>
            <w:r>
              <w:t>Consumers who purchase many different brands of products they are demonstrating brand loyalty.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03B48A02" w:rsidR="009B217D" w:rsidRDefault="009B217D" w:rsidP="00EC460E">
      <w:pPr>
        <w:ind w:left="2160" w:hanging="1620"/>
      </w:pPr>
      <w:r>
        <w:t xml:space="preserve">_______1.  </w:t>
      </w:r>
      <w:r>
        <w:tab/>
      </w:r>
      <w:r w:rsidR="00EE1403">
        <w:t xml:space="preserve">Branding </w:t>
      </w:r>
      <w:r w:rsidR="008127FE">
        <w:t xml:space="preserve">building </w:t>
      </w:r>
      <w:r w:rsidR="008127FE" w:rsidRPr="008127FE">
        <w:t>focus</w:t>
      </w:r>
      <w:r w:rsidR="008127FE">
        <w:t>es</w:t>
      </w:r>
      <w:r w:rsidR="008127FE" w:rsidRPr="008127FE">
        <w:t xml:space="preserve"> on the development of:</w:t>
      </w:r>
      <w:r w:rsidR="00EE1403">
        <w:t xml:space="preserve"> ___________.</w:t>
      </w:r>
    </w:p>
    <w:p w14:paraId="30497E0A" w14:textId="69C8CC39" w:rsidR="00F71E7F" w:rsidRDefault="009B217D" w:rsidP="009B217D">
      <w:pPr>
        <w:ind w:left="1980" w:firstLine="180"/>
      </w:pPr>
      <w:r>
        <w:t>a.</w:t>
      </w:r>
      <w:r>
        <w:tab/>
      </w:r>
      <w:r w:rsidR="008127FE">
        <w:t>brand awareness</w:t>
      </w:r>
      <w:r w:rsidR="00EE1403">
        <w:tab/>
      </w:r>
      <w:r>
        <w:tab/>
      </w:r>
      <w:r>
        <w:tab/>
        <w:t>b.</w:t>
      </w:r>
      <w:r>
        <w:tab/>
      </w:r>
      <w:r w:rsidR="00EE1403">
        <w:t xml:space="preserve">brand </w:t>
      </w:r>
      <w:r w:rsidR="008127FE">
        <w:t>image</w:t>
      </w:r>
    </w:p>
    <w:p w14:paraId="2FFA9AF5" w14:textId="622037BA" w:rsidR="009B217D" w:rsidRDefault="009B217D" w:rsidP="009B217D">
      <w:pPr>
        <w:ind w:left="1980" w:firstLine="180"/>
      </w:pPr>
      <w:r>
        <w:t>c.</w:t>
      </w:r>
      <w:r>
        <w:tab/>
      </w:r>
      <w:r w:rsidR="008127FE">
        <w:t>brand loyalty</w:t>
      </w:r>
      <w:r w:rsidR="00EC460E">
        <w:tab/>
      </w:r>
      <w:r>
        <w:tab/>
      </w:r>
      <w:r>
        <w:tab/>
        <w:t>d.</w:t>
      </w:r>
      <w:r>
        <w:tab/>
      </w:r>
      <w:r w:rsidR="001022F1">
        <w:t>A</w:t>
      </w:r>
      <w:r w:rsidR="00EE1403">
        <w:t>ll of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579AC7B4" w:rsidR="009B217D" w:rsidRDefault="00EC460E" w:rsidP="008127F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8127FE">
        <w:t>Most consumers will recognize an Apple product the moment they see the brand’s logo. This is an example of:</w:t>
      </w:r>
      <w:r w:rsidR="009B217D">
        <w:tab/>
      </w:r>
    </w:p>
    <w:p w14:paraId="31BD78BF" w14:textId="77777777" w:rsidR="008127FE" w:rsidRDefault="009B217D" w:rsidP="008127FE">
      <w:pPr>
        <w:ind w:left="1440" w:firstLine="720"/>
      </w:pPr>
      <w:r>
        <w:t>a.</w:t>
      </w:r>
      <w:r>
        <w:tab/>
      </w:r>
      <w:r w:rsidR="008127FE" w:rsidRPr="008127FE">
        <w:t>brand awareness</w:t>
      </w:r>
      <w:r w:rsidR="00EE1403">
        <w:tab/>
      </w:r>
      <w:r w:rsidR="002C5638">
        <w:tab/>
      </w:r>
      <w:r>
        <w:tab/>
        <w:t>b.</w:t>
      </w:r>
      <w:r>
        <w:tab/>
      </w:r>
      <w:r w:rsidR="008127FE" w:rsidRPr="008127FE">
        <w:t>brand image</w:t>
      </w:r>
    </w:p>
    <w:p w14:paraId="06FC9389" w14:textId="399FBAFC" w:rsidR="009B217D" w:rsidRDefault="009B217D" w:rsidP="008127FE">
      <w:r>
        <w:tab/>
      </w:r>
      <w:r>
        <w:tab/>
      </w:r>
      <w:r>
        <w:tab/>
        <w:t>c.</w:t>
      </w:r>
      <w:r>
        <w:tab/>
      </w:r>
      <w:r w:rsidR="008127FE">
        <w:t>brand loyalty</w:t>
      </w:r>
      <w:r w:rsidR="002C5638">
        <w:tab/>
      </w:r>
      <w:r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1418FB57" w14:textId="04530CBB" w:rsidR="00EE1403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8127FE" w:rsidRPr="008127FE">
        <w:t>Consumer perceptions linked to a particular brand (health, excitement, fun, family, etc.) describe its</w:t>
      </w:r>
    </w:p>
    <w:p w14:paraId="3E9E2DD2" w14:textId="77777777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8127FE" w:rsidRPr="008127FE">
        <w:t>brand awareness</w:t>
      </w:r>
      <w:r w:rsidR="00EE1403">
        <w:tab/>
      </w:r>
      <w:r>
        <w:tab/>
      </w:r>
      <w:r>
        <w:tab/>
        <w:t>b.</w:t>
      </w:r>
      <w:r>
        <w:tab/>
      </w:r>
      <w:r w:rsidR="008127FE" w:rsidRPr="008127FE">
        <w:t>brand image</w:t>
      </w:r>
    </w:p>
    <w:p w14:paraId="216ACB6C" w14:textId="2B86411C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8127FE" w:rsidRPr="008127FE">
        <w:t>brand loyalty</w:t>
      </w:r>
      <w:r>
        <w:tab/>
      </w:r>
      <w:r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2C9B67B5" w:rsidR="0020713D" w:rsidRDefault="009B217D" w:rsidP="0020713D">
      <w:pPr>
        <w:ind w:left="2160" w:hanging="1620"/>
      </w:pPr>
      <w:r>
        <w:t xml:space="preserve">_______ 4.  </w:t>
      </w:r>
      <w:r>
        <w:tab/>
      </w:r>
      <w:r w:rsidR="0020713D">
        <w:t xml:space="preserve">__________ </w:t>
      </w:r>
      <w:r w:rsidR="0020713D" w:rsidRPr="0020713D">
        <w:t xml:space="preserve">is the practice of using multiple brand names to jointly promote or market a single product or service. </w:t>
      </w:r>
    </w:p>
    <w:p w14:paraId="67971CE8" w14:textId="469ABED5" w:rsidR="004259B9" w:rsidRDefault="004259B9" w:rsidP="0020713D">
      <w:pPr>
        <w:ind w:left="2160"/>
      </w:pPr>
      <w:r>
        <w:t>a.</w:t>
      </w:r>
      <w:r>
        <w:tab/>
      </w:r>
      <w:r w:rsidR="0020713D">
        <w:t>Brand Extension</w:t>
      </w:r>
      <w:r>
        <w:tab/>
      </w:r>
      <w:r>
        <w:tab/>
      </w:r>
      <w:r>
        <w:tab/>
        <w:t>b.</w:t>
      </w:r>
      <w:r>
        <w:tab/>
      </w:r>
      <w:r w:rsidR="0020713D">
        <w:t>Rebranding</w:t>
      </w:r>
    </w:p>
    <w:p w14:paraId="65D36A48" w14:textId="4E9F4DF0" w:rsidR="004259B9" w:rsidRDefault="004259B9" w:rsidP="004259B9">
      <w:pPr>
        <w:ind w:left="2160" w:hanging="1620"/>
      </w:pPr>
      <w:r>
        <w:tab/>
        <w:t>c.</w:t>
      </w:r>
      <w:r>
        <w:tab/>
      </w:r>
      <w:r w:rsidR="0020713D">
        <w:t>Brand awareness</w:t>
      </w:r>
      <w:r>
        <w:tab/>
      </w:r>
      <w:r>
        <w:tab/>
      </w:r>
      <w:r>
        <w:tab/>
        <w:t>d.</w:t>
      </w:r>
      <w:r>
        <w:tab/>
      </w:r>
      <w:r w:rsidR="0020713D">
        <w:t>Co-branding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1526D095" w:rsidR="00311739" w:rsidRDefault="009B217D" w:rsidP="00311739">
      <w:pPr>
        <w:spacing w:after="200"/>
        <w:ind w:left="2160" w:hanging="1620"/>
      </w:pPr>
      <w:r>
        <w:t xml:space="preserve">_______ 5.  </w:t>
      </w:r>
      <w:r>
        <w:tab/>
      </w:r>
      <w:r w:rsidR="00311739">
        <w:t>_____________</w:t>
      </w:r>
      <w:r w:rsidR="00311739" w:rsidRPr="00311739">
        <w:t>describes the level of swagger and legitimacy the brand has in the minds of consumers</w:t>
      </w:r>
      <w:r w:rsidR="00311739">
        <w:t>.</w:t>
      </w:r>
    </w:p>
    <w:p w14:paraId="253C5EE9" w14:textId="7293F32A" w:rsidR="009B217D" w:rsidRDefault="009B217D" w:rsidP="00311739">
      <w:pPr>
        <w:ind w:left="2160" w:hanging="1620"/>
      </w:pPr>
      <w:r>
        <w:tab/>
        <w:t>a.</w:t>
      </w:r>
      <w:r>
        <w:tab/>
      </w:r>
      <w:r w:rsidR="00311739">
        <w:t>Brand equity</w:t>
      </w:r>
      <w:r w:rsidR="008B30C8">
        <w:tab/>
      </w:r>
      <w:r w:rsidR="008B30C8">
        <w:tab/>
      </w:r>
      <w:r>
        <w:tab/>
        <w:t>b.</w:t>
      </w:r>
      <w:r>
        <w:tab/>
      </w:r>
      <w:r w:rsidR="00311739">
        <w:t>Brand loyalty</w:t>
      </w:r>
    </w:p>
    <w:p w14:paraId="1811D762" w14:textId="27B0F669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311739">
        <w:t>Brand value</w:t>
      </w:r>
      <w:r w:rsidR="008B30C8">
        <w:tab/>
      </w:r>
      <w:r>
        <w:tab/>
      </w:r>
      <w:r>
        <w:tab/>
        <w:t>d.</w:t>
      </w:r>
      <w:r>
        <w:tab/>
      </w:r>
      <w:r w:rsidR="008B30C8">
        <w:t>All of the above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6E3DA0A" w:rsidR="00312919" w:rsidRDefault="00B37878">
      <w:pPr>
        <w:pStyle w:val="Heading2"/>
        <w:ind w:left="540"/>
      </w:pPr>
      <w:r>
        <w:t>SHORT ANSWER (</w:t>
      </w:r>
      <w:r w:rsidR="00311739">
        <w:t>2</w:t>
      </w:r>
      <w:r>
        <w:t xml:space="preserve"> questions)</w:t>
      </w:r>
    </w:p>
    <w:p w14:paraId="20A125CE" w14:textId="2B4C091B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65005">
        <w:t xml:space="preserve">List </w:t>
      </w:r>
      <w:r w:rsidR="00311739">
        <w:t>four characteristics of building a successful brand.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6A2A4E0D" w:rsidR="000C7335" w:rsidRDefault="009B217D" w:rsidP="001022F1">
      <w:pPr>
        <w:ind w:left="720" w:hanging="180"/>
      </w:pPr>
      <w:r w:rsidRPr="00B8303B">
        <w:t xml:space="preserve">2. </w:t>
      </w:r>
      <w:r w:rsidR="00BD5777">
        <w:t>List three benefits associated with the development of a successful brand.</w:t>
      </w: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9ACB" w14:textId="77777777" w:rsidR="00EB3422" w:rsidRDefault="00EB3422">
      <w:r>
        <w:separator/>
      </w:r>
    </w:p>
  </w:endnote>
  <w:endnote w:type="continuationSeparator" w:id="0">
    <w:p w14:paraId="3ED7BB27" w14:textId="77777777" w:rsidR="00EB3422" w:rsidRDefault="00EB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740AF" w14:textId="77777777" w:rsidR="00EB3422" w:rsidRDefault="00EB3422">
      <w:r>
        <w:separator/>
      </w:r>
    </w:p>
  </w:footnote>
  <w:footnote w:type="continuationSeparator" w:id="0">
    <w:p w14:paraId="5ADEBAFE" w14:textId="77777777" w:rsidR="00EB3422" w:rsidRDefault="00EB3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647F682F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185844"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t>L</w:t>
          </w:r>
          <w:r w:rsidR="00AE6BB2">
            <w:rPr>
              <w:b/>
              <w:sz w:val="28"/>
              <w:szCs w:val="28"/>
            </w:rPr>
            <w:t>2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185844" w:rsidRPr="00AE6BB2">
            <w:rPr>
              <w:b/>
              <w:color w:val="1155CC"/>
              <w:sz w:val="36"/>
              <w:szCs w:val="36"/>
            </w:rPr>
            <w:t>BRANDING</w:t>
          </w:r>
          <w:r w:rsidR="00AE6BB2" w:rsidRPr="00AE6BB2">
            <w:rPr>
              <w:b/>
              <w:color w:val="1155CC"/>
              <w:sz w:val="36"/>
              <w:szCs w:val="36"/>
            </w:rPr>
            <w:t xml:space="preserve"> BUILDING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0D09FAFE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185844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AE6BB2">
            <w:rPr>
              <w:color w:val="FFFFFF"/>
              <w:sz w:val="30"/>
              <w:szCs w:val="30"/>
              <w:vertAlign w:val="superscript"/>
            </w:rPr>
            <w:t>2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185844" w:rsidRPr="00AE6BB2">
            <w:rPr>
              <w:color w:val="FFFFFF"/>
              <w:sz w:val="28"/>
              <w:szCs w:val="28"/>
              <w:vertAlign w:val="superscript"/>
            </w:rPr>
            <w:t>BRANDING</w:t>
          </w:r>
          <w:r w:rsidRPr="00AE6BB2">
            <w:rPr>
              <w:color w:val="FFFFFF"/>
              <w:sz w:val="28"/>
              <w:szCs w:val="28"/>
              <w:vertAlign w:val="superscript"/>
            </w:rPr>
            <w:t xml:space="preserve"> </w:t>
          </w:r>
          <w:r w:rsidR="00AE6BB2" w:rsidRPr="00AE6BB2">
            <w:rPr>
              <w:color w:val="FFFFFF"/>
              <w:sz w:val="28"/>
              <w:szCs w:val="28"/>
              <w:vertAlign w:val="superscript"/>
            </w:rPr>
            <w:t>BUILDING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878C2"/>
    <w:rsid w:val="000B7AE1"/>
    <w:rsid w:val="000C7335"/>
    <w:rsid w:val="000D421E"/>
    <w:rsid w:val="001022F1"/>
    <w:rsid w:val="001034A4"/>
    <w:rsid w:val="00185844"/>
    <w:rsid w:val="0020713D"/>
    <w:rsid w:val="0025358C"/>
    <w:rsid w:val="002C5638"/>
    <w:rsid w:val="002D2776"/>
    <w:rsid w:val="00311739"/>
    <w:rsid w:val="00312919"/>
    <w:rsid w:val="00371AEE"/>
    <w:rsid w:val="004259B9"/>
    <w:rsid w:val="00466DB3"/>
    <w:rsid w:val="004A31A6"/>
    <w:rsid w:val="004A5E02"/>
    <w:rsid w:val="0054745C"/>
    <w:rsid w:val="005B560D"/>
    <w:rsid w:val="005F3613"/>
    <w:rsid w:val="00614639"/>
    <w:rsid w:val="006266C7"/>
    <w:rsid w:val="00691D0E"/>
    <w:rsid w:val="006D201A"/>
    <w:rsid w:val="007129F6"/>
    <w:rsid w:val="00746229"/>
    <w:rsid w:val="007A5F23"/>
    <w:rsid w:val="007B7D70"/>
    <w:rsid w:val="008127FE"/>
    <w:rsid w:val="0085024C"/>
    <w:rsid w:val="00884B54"/>
    <w:rsid w:val="008B30C8"/>
    <w:rsid w:val="009642FA"/>
    <w:rsid w:val="009B217D"/>
    <w:rsid w:val="00AB387B"/>
    <w:rsid w:val="00AB68FA"/>
    <w:rsid w:val="00AE6BB2"/>
    <w:rsid w:val="00B37878"/>
    <w:rsid w:val="00BC0711"/>
    <w:rsid w:val="00BD5777"/>
    <w:rsid w:val="00BF71D3"/>
    <w:rsid w:val="00C04D1F"/>
    <w:rsid w:val="00C459AA"/>
    <w:rsid w:val="00C65005"/>
    <w:rsid w:val="00D35AF6"/>
    <w:rsid w:val="00D66BE1"/>
    <w:rsid w:val="00DC7E00"/>
    <w:rsid w:val="00E31255"/>
    <w:rsid w:val="00EB3422"/>
    <w:rsid w:val="00EC0391"/>
    <w:rsid w:val="00EC460E"/>
    <w:rsid w:val="00EE1403"/>
    <w:rsid w:val="00EE4F39"/>
    <w:rsid w:val="00EF72A8"/>
    <w:rsid w:val="00F11DAC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6</cp:revision>
  <dcterms:created xsi:type="dcterms:W3CDTF">2022-07-27T09:00:00Z</dcterms:created>
  <dcterms:modified xsi:type="dcterms:W3CDTF">2022-07-28T19:16:00Z</dcterms:modified>
</cp:coreProperties>
</file>