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TRUE/FALSE (5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rtl w:val="0"/>
              </w:rPr>
              <w:t xml:space="preserve">____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Publicity can only have positive effects on a business.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 effective publicity management strategy has a significant impact on how consumers view a business or brand. </w:t>
            </w:r>
          </w:p>
        </w:tc>
      </w:tr>
      <w:tr>
        <w:trPr>
          <w:cantSplit w:val="0"/>
          <w:trHeight w:val="401.9824218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Publicity can be controlled by a business or brand.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      </w:t>
            </w: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rtl w:val="0"/>
              </w:rPr>
              <w:t xml:space="preserve">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press release is when a business or brand’s spokesperson addresses the media to answer questions or make announcements.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Successful crisis management requires a plan in advance for how to respond if and when a scenario develops where the organization must respond to negative publicity.  </w:t>
            </w:r>
          </w:p>
        </w:tc>
      </w:tr>
    </w:tbl>
    <w:p w:rsidR="00000000" w:rsidDel="00000000" w:rsidP="00000000" w:rsidRDefault="00000000" w:rsidRPr="00000000" w14:paraId="00000012">
      <w:pPr>
        <w:spacing w:after="200" w:lineRule="auto"/>
        <w:ind w:left="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54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5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hanging="1620"/>
        <w:rPr/>
      </w:pPr>
      <w:r w:rsidDel="00000000" w:rsidR="00000000" w:rsidRPr="00000000">
        <w:rPr>
          <w:rtl w:val="0"/>
        </w:rPr>
        <w:t xml:space="preserve">____</w:t>
      </w:r>
      <w:r w:rsidDel="00000000" w:rsidR="00000000" w:rsidRPr="00000000">
        <w:rPr>
          <w:rtl w:val="0"/>
        </w:rPr>
        <w:t xml:space="preserve">___1.  </w:t>
        <w:tab/>
        <w:t xml:space="preserve">Which of the following could be included in a press kit? </w:t>
      </w:r>
    </w:p>
    <w:p w:rsidR="00000000" w:rsidDel="00000000" w:rsidP="00000000" w:rsidRDefault="00000000" w:rsidRPr="00000000" w14:paraId="00000017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Promotional materials</w:t>
        <w:tab/>
        <w:tab/>
        <w:t xml:space="preserve">b.</w:t>
        <w:tab/>
        <w:t xml:space="preserve">Company/organization details</w:t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Press releases</w:t>
        <w:tab/>
        <w:tab/>
        <w:tab/>
        <w:t xml:space="preserve">d.</w:t>
        <w:tab/>
        <w:t xml:space="preserve">All of the above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9">
      <w:pPr>
        <w:ind w:left="2160" w:hanging="2160"/>
        <w:rPr/>
      </w:pPr>
      <w:r w:rsidDel="00000000" w:rsidR="00000000" w:rsidRPr="00000000">
        <w:rPr>
          <w:rtl w:val="0"/>
        </w:rPr>
        <w:t xml:space="preserve">           _______ 2.</w:t>
        <w:tab/>
        <w:t xml:space="preserve">___________________ are a marketing tactic where specific events or activities are planned with the sole purpose of achieving a high level of media coverage and public awareness.</w:t>
      </w:r>
    </w:p>
    <w:p w:rsidR="00000000" w:rsidDel="00000000" w:rsidP="00000000" w:rsidRDefault="00000000" w:rsidRPr="00000000" w14:paraId="0000001A">
      <w:pPr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Publicity stunts</w:t>
        <w:tab/>
        <w:tab/>
        <w:tab/>
        <w:t xml:space="preserve">b.</w:t>
        <w:tab/>
        <w:t xml:space="preserve">Press Conferences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Press releases</w:t>
        <w:tab/>
        <w:tab/>
        <w:tab/>
        <w:t xml:space="preserve">d.</w:t>
        <w:tab/>
        <w:t xml:space="preserve">Public Service Announcements (PSA)</w:t>
      </w:r>
    </w:p>
    <w:p w:rsidR="00000000" w:rsidDel="00000000" w:rsidP="00000000" w:rsidRDefault="00000000" w:rsidRPr="00000000" w14:paraId="0000001C">
      <w:pPr>
        <w:ind w:left="54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D">
      <w:pPr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3.  </w:t>
        <w:tab/>
        <w:t xml:space="preserve">A _________________ is a message communicated by the media to raise public awareness surrounding a specific </w:t>
        <w:br w:type="textWrapping"/>
        <w:tab/>
        <w:tab/>
        <w:tab/>
        <w:t xml:space="preserve">issue.  </w:t>
        <w:tab/>
        <w:tab/>
        <w:tab/>
      </w:r>
    </w:p>
    <w:p w:rsidR="00000000" w:rsidDel="00000000" w:rsidP="00000000" w:rsidRDefault="00000000" w:rsidRPr="00000000" w14:paraId="0000001E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Press Kit</w:t>
        <w:tab/>
        <w:tab/>
        <w:tab/>
        <w:tab/>
        <w:t xml:space="preserve">b.</w:t>
        <w:tab/>
        <w:t xml:space="preserve">Press Release</w:t>
      </w:r>
    </w:p>
    <w:p w:rsidR="00000000" w:rsidDel="00000000" w:rsidP="00000000" w:rsidRDefault="00000000" w:rsidRPr="00000000" w14:paraId="0000001F">
      <w:pPr>
        <w:ind w:left="1440" w:firstLine="720"/>
        <w:rPr/>
      </w:pPr>
      <w:r w:rsidDel="00000000" w:rsidR="00000000" w:rsidRPr="00000000">
        <w:rPr>
          <w:rtl w:val="0"/>
        </w:rPr>
        <w:t xml:space="preserve">c.</w:t>
        <w:tab/>
        <w:t xml:space="preserve">Press Conference</w:t>
        <w:tab/>
        <w:tab/>
        <w:tab/>
        <w:t xml:space="preserve">d.</w:t>
        <w:tab/>
        <w:t xml:space="preserve">Public Service Announcement (PSA)</w:t>
      </w:r>
    </w:p>
    <w:p w:rsidR="00000000" w:rsidDel="00000000" w:rsidP="00000000" w:rsidRDefault="00000000" w:rsidRPr="00000000" w14:paraId="00000020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160" w:hanging="1620"/>
        <w:rPr/>
      </w:pPr>
      <w:r w:rsidDel="00000000" w:rsidR="00000000" w:rsidRPr="00000000">
        <w:rPr>
          <w:rtl w:val="0"/>
        </w:rPr>
        <w:t xml:space="preserve">_______ 4.  </w:t>
        <w:tab/>
        <w:t xml:space="preserve">Publicity can be generated, managed, and controlled with a variety of public relations communication tools, including _________________.</w:t>
      </w:r>
    </w:p>
    <w:p w:rsidR="00000000" w:rsidDel="00000000" w:rsidP="00000000" w:rsidRDefault="00000000" w:rsidRPr="00000000" w14:paraId="00000022">
      <w:pPr>
        <w:ind w:left="2880" w:hanging="720"/>
        <w:rPr/>
      </w:pPr>
      <w:r w:rsidDel="00000000" w:rsidR="00000000" w:rsidRPr="00000000">
        <w:rPr>
          <w:rtl w:val="0"/>
        </w:rPr>
        <w:t xml:space="preserve">a.</w:t>
        <w:tab/>
        <w:t xml:space="preserve">Press releases</w:t>
        <w:tab/>
        <w:tab/>
        <w:tab/>
        <w:tab/>
        <w:t xml:space="preserve">b.</w:t>
        <w:tab/>
        <w:t xml:space="preserve">Press kits</w:t>
      </w:r>
    </w:p>
    <w:p w:rsidR="00000000" w:rsidDel="00000000" w:rsidP="00000000" w:rsidRDefault="00000000" w:rsidRPr="00000000" w14:paraId="00000023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Public service announcements (PSAs)</w:t>
        <w:tab/>
        <w:t xml:space="preserve">d.</w:t>
        <w:tab/>
        <w:t xml:space="preserve">All of the above are PR communication tools.</w:t>
      </w:r>
    </w:p>
    <w:p w:rsidR="00000000" w:rsidDel="00000000" w:rsidP="00000000" w:rsidRDefault="00000000" w:rsidRPr="00000000" w14:paraId="00000024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174" w:hanging="1627"/>
        <w:rPr/>
      </w:pPr>
      <w:r w:rsidDel="00000000" w:rsidR="00000000" w:rsidRPr="00000000">
        <w:rPr>
          <w:rtl w:val="0"/>
        </w:rPr>
        <w:t xml:space="preserve">_______ 5.  </w:t>
        <w:tab/>
        <w:t xml:space="preserve">Which of the following is a strategy used by businesses and brands to communicate information to consumers that has an associated cost or fee?</w:t>
      </w:r>
    </w:p>
    <w:p w:rsidR="00000000" w:rsidDel="00000000" w:rsidP="00000000" w:rsidRDefault="00000000" w:rsidRPr="00000000" w14:paraId="00000026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a.</w:t>
        <w:tab/>
        <w:t xml:space="preserve">Public service announcements</w:t>
        <w:tab/>
        <w:t xml:space="preserve">b.</w:t>
        <w:tab/>
        <w:t xml:space="preserve">Advertising  </w:t>
      </w:r>
    </w:p>
    <w:p w:rsidR="00000000" w:rsidDel="00000000" w:rsidP="00000000" w:rsidRDefault="00000000" w:rsidRPr="00000000" w14:paraId="00000027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Press releases</w:t>
        <w:tab/>
        <w:tab/>
        <w:tab/>
        <w:t xml:space="preserve">d.</w:t>
        <w:tab/>
        <w:t xml:space="preserve">Publicity stunts</w:t>
      </w:r>
    </w:p>
    <w:p w:rsidR="00000000" w:rsidDel="00000000" w:rsidP="00000000" w:rsidRDefault="00000000" w:rsidRPr="00000000" w14:paraId="00000028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ind w:left="0" w:firstLine="0"/>
        <w:rPr/>
      </w:pPr>
      <w:r w:rsidDel="00000000" w:rsidR="00000000" w:rsidRPr="00000000">
        <w:rPr>
          <w:rtl w:val="0"/>
        </w:rPr>
        <w:t xml:space="preserve">        SHORT ANSWER (2 questions)</w:t>
      </w:r>
    </w:p>
    <w:p w:rsidR="00000000" w:rsidDel="00000000" w:rsidP="00000000" w:rsidRDefault="00000000" w:rsidRPr="00000000" w14:paraId="00000031">
      <w:pPr>
        <w:ind w:left="540" w:firstLine="0"/>
        <w:rPr/>
      </w:pPr>
      <w:r w:rsidDel="00000000" w:rsidR="00000000" w:rsidRPr="00000000">
        <w:rPr>
          <w:rtl w:val="0"/>
        </w:rPr>
        <w:br w:type="textWrapping"/>
        <w:t xml:space="preserve">1. In the space below, provide an example of a publicity stunt.</w:t>
      </w:r>
    </w:p>
    <w:p w:rsidR="00000000" w:rsidDel="00000000" w:rsidP="00000000" w:rsidRDefault="00000000" w:rsidRPr="00000000" w14:paraId="00000032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720" w:hanging="180"/>
        <w:rPr>
          <w:color w:val="ff0000"/>
        </w:rPr>
      </w:pPr>
      <w:r w:rsidDel="00000000" w:rsidR="00000000" w:rsidRPr="00000000">
        <w:rPr>
          <w:rtl w:val="0"/>
        </w:rPr>
        <w:t xml:space="preserve">2. What is crisis management and why is it important to a business or brand?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1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2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3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5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spacing w:line="14.39999999999999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b="0" l="0" r="0" t="0"/>
          <wp:wrapNone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tbl>
    <w:tblPr>
      <w:tblStyle w:val="Table2"/>
      <w:tblW w:w="12210.0" w:type="dxa"/>
      <w:jc w:val="left"/>
      <w:tblInd w:w="-360.0" w:type="dxa"/>
      <w:tblLayout w:type="fixed"/>
      <w:tblLook w:val="0600"/>
    </w:tblPr>
    <w:tblGrid>
      <w:gridCol w:w="2010"/>
      <w:gridCol w:w="4125"/>
      <w:gridCol w:w="255"/>
      <w:gridCol w:w="1950"/>
      <w:gridCol w:w="3870"/>
      <w:tblGridChange w:id="0">
        <w:tblGrid>
          <w:gridCol w:w="2010"/>
          <w:gridCol w:w="4125"/>
          <w:gridCol w:w="255"/>
          <w:gridCol w:w="195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4F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0">
          <w:pPr>
            <w:ind w:right="-522"/>
            <w:rPr>
              <w:b w:val="1"/>
              <w:color w:val="1155cc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M7L1 QUIZ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1155cc"/>
              <w:sz w:val="36"/>
              <w:szCs w:val="36"/>
              <w:rtl w:val="0"/>
            </w:rPr>
            <w:t xml:space="preserve">PUBLICITY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0j0zll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fob9te" w:id="2"/>
          <w:bookmarkEnd w:id="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CLASS PERIOD: </w:t>
          </w:r>
        </w:p>
        <w:p w:rsidR="00000000" w:rsidDel="00000000" w:rsidP="00000000" w:rsidRDefault="00000000" w:rsidRPr="00000000" w14:paraId="0000005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3"/>
          <w:bookmarkEnd w:id="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4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7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heading=h.tyjcwt" w:id="4"/>
          <w:bookmarkEnd w:id="4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8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3dy6vkm" w:id="5"/>
          <w:bookmarkEnd w:id="5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7, LESSON 1:  PUBLICITY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B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heading=h.1t3h5sf" w:id="6"/>
          <w:bookmarkEnd w:id="6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FE3805"/>
    <w:pPr>
      <w:ind w:left="720"/>
      <w:contextualSpacing w:val="1"/>
    </w:p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KbqyNOENIHWHC0o1dsLRnrm2Dw==">AMUW2mVlJ0aZOoZjycYRdn0j+XikIv0fuPr5pfmcljU9C2ZvJy7E12R/gRZbiSWoFz0WjXmlTHtwumaU9bwGeK3p+FQCZOHaYbAWBgunGTaJAt5TQv2EPr5VZvaHZS0cMJ/2sguP1JOQ8HBbI6x3jSvY/XCeevEi5KifPwQbH9g7C4cq5sjYXAYSvlkhzAj5zKOrw1H2sSGDD816oc6skIqXrvmDsh3LMQ==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2022-07-31T14:33:00Z</dcterms:created>
</cp:coreProperties>
</file>