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0" w:before="0" w:lineRule="auto"/>
        <w:ind w:right="0" w:hanging="15"/>
        <w:rPr>
          <w:rFonts w:ascii="Arial" w:cs="Arial" w:eastAsia="Arial" w:hAnsi="Arial"/>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after="0" w:line="192.00000000000003" w:lineRule="auto"/>
        <w:ind w:right="0"/>
        <w:jc w:val="right"/>
        <w:rPr>
          <w:rFonts w:ascii="Arial" w:cs="Arial" w:eastAsia="Arial" w:hAnsi="Arial"/>
          <w:b w:val="0"/>
          <w:i w:val="0"/>
          <w:smallCaps w:val="0"/>
          <w:strike w:val="0"/>
          <w:color w:val="000000"/>
          <w:sz w:val="22"/>
          <w:szCs w:val="22"/>
          <w:u w:val="none"/>
          <w:shd w:fill="auto" w:val="clear"/>
          <w:vertAlign w:val="baseline"/>
        </w:rPr>
      </w:pPr>
      <w:bookmarkStart w:colFirst="0" w:colLast="0" w:name="_heading=h.30j0zll" w:id="1"/>
      <w:bookmarkEnd w:id="1"/>
      <w:r w:rsidDel="00000000" w:rsidR="00000000" w:rsidRPr="00000000">
        <w:rPr>
          <w:rFonts w:ascii="Helvetica Neue" w:cs="Helvetica Neue" w:eastAsia="Helvetica Neue" w:hAnsi="Helvetica Neue"/>
          <w:b w:val="1"/>
          <w:color w:val="6aa84f"/>
          <w:sz w:val="44"/>
          <w:szCs w:val="44"/>
          <w:rtl w:val="0"/>
        </w:rPr>
        <w:t xml:space="preserve">Unit 1:  History &amp; Evolution Of The Industry</w:t>
      </w:r>
      <w:r w:rsidDel="00000000" w:rsidR="00000000" w:rsidRPr="00000000">
        <w:rPr>
          <w:rtl w:val="0"/>
        </w:rPr>
      </w:r>
    </w:p>
    <w:p w:rsidR="00000000" w:rsidDel="00000000" w:rsidP="00000000" w:rsidRDefault="00000000" w:rsidRPr="00000000" w14:paraId="00000003">
      <w:pPr>
        <w:spacing w:after="0" w:line="192.00000000000003" w:lineRule="auto"/>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after="0" w:line="192.00000000000003" w:lineRule="auto"/>
        <w:ind w:right="0"/>
        <w:rPr/>
      </w:pPr>
      <w:r w:rsidDel="00000000" w:rsidR="00000000" w:rsidRPr="00000000">
        <w:rPr>
          <w:rtl w:val="0"/>
        </w:rPr>
      </w:r>
    </w:p>
    <w:tbl>
      <w:tblPr>
        <w:tblStyle w:val="Table1"/>
        <w:tblW w:w="1080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31.999999999999"/>
        <w:gridCol w:w="3168"/>
        <w:tblGridChange w:id="0">
          <w:tblGrid>
            <w:gridCol w:w="7631.999999999999"/>
            <w:gridCol w:w="3168"/>
          </w:tblGrid>
        </w:tblGridChange>
      </w:tblGrid>
      <w:tr>
        <w:trPr>
          <w:cantSplit w:val="0"/>
          <w:trHeight w:val="2594.2608593749997" w:hRule="atLeast"/>
          <w:tblHeader w:val="0"/>
        </w:trPr>
        <w:tc>
          <w:tcPr>
            <w:tcBorders>
              <w:top w:color="000000" w:space="0" w:sz="0" w:val="nil"/>
              <w:left w:color="000000" w:space="0" w:sz="0" w:val="nil"/>
              <w:bottom w:color="000000" w:space="0" w:sz="0" w:val="nil"/>
              <w:right w:color="cccccc"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05">
            <w:pPr>
              <w:pStyle w:val="Heading2"/>
              <w:spacing w:after="140" w:before="300" w:lineRule="auto"/>
              <w:ind w:right="0" w:hanging="15"/>
              <w:rPr>
                <w:rFonts w:ascii="Oswald Medium" w:cs="Oswald Medium" w:eastAsia="Oswald Medium" w:hAnsi="Oswald Medium"/>
                <w:b w:val="0"/>
                <w:color w:val="274e13"/>
                <w:sz w:val="34"/>
                <w:szCs w:val="34"/>
              </w:rPr>
            </w:pPr>
            <w:bookmarkStart w:colFirst="0" w:colLast="0" w:name="_heading=h.1fob9te" w:id="2"/>
            <w:bookmarkEnd w:id="2"/>
            <w:r w:rsidDel="00000000" w:rsidR="00000000" w:rsidRPr="00000000">
              <w:rPr>
                <w:rFonts w:ascii="Oswald Medium" w:cs="Oswald Medium" w:eastAsia="Oswald Medium" w:hAnsi="Oswald Medium"/>
                <w:b w:val="0"/>
                <w:color w:val="274e13"/>
                <w:sz w:val="34"/>
                <w:szCs w:val="34"/>
                <w:rtl w:val="0"/>
              </w:rPr>
              <w:t xml:space="preserve">OVERVIEW</w:t>
            </w:r>
          </w:p>
          <w:p w:rsidR="00000000" w:rsidDel="00000000" w:rsidP="00000000" w:rsidRDefault="00000000" w:rsidRPr="00000000" w14:paraId="00000006">
            <w:pPr>
              <w:spacing w:line="276" w:lineRule="auto"/>
              <w:ind w:right="795"/>
              <w:rPr>
                <w:rFonts w:ascii="Helvetica Neue" w:cs="Helvetica Neue" w:eastAsia="Helvetica Neue" w:hAnsi="Helvetica Neue"/>
                <w:color w:val="274e13"/>
                <w:sz w:val="30"/>
                <w:szCs w:val="30"/>
              </w:rPr>
            </w:pPr>
            <w:r w:rsidDel="00000000" w:rsidR="00000000" w:rsidRPr="00000000">
              <w:rPr>
                <w:rFonts w:ascii="Helvetica Neue" w:cs="Helvetica Neue" w:eastAsia="Helvetica Neue" w:hAnsi="Helvetica Neue"/>
                <w:sz w:val="18"/>
                <w:szCs w:val="18"/>
                <w:rtl w:val="0"/>
              </w:rPr>
              <w:t xml:space="preserve">Unit one provides students with an understanding of the evolution of sports and entertainment as it relates to business. Identifying industry “pioneers” and important milestones will assist students in the comprehension of how the sports and entertainment industry has become the multi-billion-dollar industry it is today. </w:t>
            </w:r>
            <w:r w:rsidDel="00000000" w:rsidR="00000000" w:rsidRPr="00000000">
              <w:rPr>
                <w:rFonts w:ascii="Helvetica Neue" w:cs="Helvetica Neue" w:eastAsia="Helvetica Neue" w:hAnsi="Helvetica Neue"/>
                <w:rtl w:val="0"/>
              </w:rPr>
              <w:t xml:space="preserve"> </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07">
            <w:pPr>
              <w:pStyle w:val="Heading2"/>
              <w:widowControl w:val="0"/>
              <w:spacing w:after="100" w:before="200" w:line="240" w:lineRule="auto"/>
              <w:ind w:left="360" w:right="0" w:firstLine="0"/>
              <w:rPr>
                <w:rFonts w:ascii="Oswald Medium" w:cs="Oswald Medium" w:eastAsia="Oswald Medium" w:hAnsi="Oswald Medium"/>
                <w:b w:val="0"/>
              </w:rPr>
            </w:pPr>
            <w:bookmarkStart w:colFirst="0" w:colLast="0" w:name="_heading=h.3znysh7" w:id="3"/>
            <w:bookmarkEnd w:id="3"/>
            <w:r w:rsidDel="00000000" w:rsidR="00000000" w:rsidRPr="00000000">
              <w:rPr>
                <w:rFonts w:ascii="Oswald Medium" w:cs="Oswald Medium" w:eastAsia="Oswald Medium" w:hAnsi="Oswald Medium"/>
                <w:b w:val="0"/>
                <w:rtl w:val="0"/>
              </w:rPr>
              <w:t xml:space="preserve">KEY TERMS</w:t>
            </w:r>
          </w:p>
          <w:p w:rsidR="00000000" w:rsidDel="00000000" w:rsidP="00000000" w:rsidRDefault="00000000" w:rsidRPr="00000000" w14:paraId="00000008">
            <w:pPr>
              <w:spacing w:after="100" w:line="240" w:lineRule="auto"/>
              <w:ind w:left="360" w:right="0" w:firstLine="0"/>
              <w:rPr>
                <w:b w:val="1"/>
                <w:i w:val="1"/>
              </w:rPr>
            </w:pPr>
            <w:r w:rsidDel="00000000" w:rsidR="00000000" w:rsidRPr="00000000">
              <w:rPr>
                <w:b w:val="1"/>
                <w:i w:val="1"/>
                <w:rtl w:val="0"/>
              </w:rPr>
              <w:t xml:space="preserve">Fandom</w:t>
            </w:r>
          </w:p>
          <w:p w:rsidR="00000000" w:rsidDel="00000000" w:rsidP="00000000" w:rsidRDefault="00000000" w:rsidRPr="00000000" w14:paraId="00000009">
            <w:pPr>
              <w:spacing w:after="100" w:line="240" w:lineRule="auto"/>
              <w:ind w:left="360" w:right="0" w:firstLine="0"/>
              <w:rPr>
                <w:b w:val="1"/>
                <w:i w:val="1"/>
              </w:rPr>
            </w:pPr>
            <w:r w:rsidDel="00000000" w:rsidR="00000000" w:rsidRPr="00000000">
              <w:rPr>
                <w:b w:val="1"/>
                <w:i w:val="1"/>
                <w:rtl w:val="0"/>
              </w:rPr>
              <w:t xml:space="preserve">Pioneer </w:t>
            </w:r>
          </w:p>
          <w:p w:rsidR="00000000" w:rsidDel="00000000" w:rsidP="00000000" w:rsidRDefault="00000000" w:rsidRPr="00000000" w14:paraId="0000000A">
            <w:pPr>
              <w:spacing w:after="100" w:line="240" w:lineRule="auto"/>
              <w:ind w:left="360" w:right="0" w:firstLine="0"/>
              <w:rPr>
                <w:b w:val="1"/>
                <w:i w:val="1"/>
              </w:rPr>
            </w:pPr>
            <w:r w:rsidDel="00000000" w:rsidR="00000000" w:rsidRPr="00000000">
              <w:rPr>
                <w:b w:val="1"/>
                <w:i w:val="1"/>
                <w:rtl w:val="0"/>
              </w:rPr>
              <w:t xml:space="preserve">SEM</w:t>
            </w:r>
          </w:p>
          <w:p w:rsidR="00000000" w:rsidDel="00000000" w:rsidP="00000000" w:rsidRDefault="00000000" w:rsidRPr="00000000" w14:paraId="0000000B">
            <w:pPr>
              <w:spacing w:after="100" w:line="240" w:lineRule="auto"/>
              <w:ind w:left="360" w:right="0" w:firstLine="0"/>
              <w:rPr>
                <w:b w:val="1"/>
                <w:i w:val="1"/>
              </w:rPr>
            </w:pPr>
            <w:r w:rsidDel="00000000" w:rsidR="00000000" w:rsidRPr="00000000">
              <w:rPr>
                <w:b w:val="1"/>
                <w:i w:val="1"/>
                <w:rtl w:val="0"/>
              </w:rPr>
              <w:t xml:space="preserve">Superfan</w:t>
            </w:r>
          </w:p>
        </w:tc>
      </w:tr>
    </w:tbl>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pStyle w:val="Heading2"/>
        <w:rPr>
          <w:vertAlign w:val="baseline"/>
        </w:rPr>
      </w:pPr>
      <w:bookmarkStart w:colFirst="0" w:colLast="0" w:name="_heading=h.2et92p0" w:id="4"/>
      <w:bookmarkEnd w:id="4"/>
      <w:r w:rsidDel="00000000" w:rsidR="00000000" w:rsidRPr="00000000">
        <w:rPr>
          <w:rtl w:val="0"/>
        </w:rPr>
        <w:t xml:space="preserve">OBJECTIVES</w:t>
      </w:r>
      <w:r w:rsidDel="00000000" w:rsidR="00000000" w:rsidRPr="00000000">
        <w:rPr>
          <w:rtl w:val="0"/>
        </w:rPr>
      </w:r>
    </w:p>
    <w:p w:rsidR="00000000" w:rsidDel="00000000" w:rsidP="00000000" w:rsidRDefault="00000000" w:rsidRPr="00000000" w14:paraId="0000000E">
      <w:pPr>
        <w:numPr>
          <w:ilvl w:val="0"/>
          <w:numId w:val="1"/>
        </w:numPr>
        <w:spacing w:after="1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Define the acronym SEM</w:t>
      </w:r>
      <w:r w:rsidDel="00000000" w:rsidR="00000000" w:rsidRPr="00000000">
        <w:rPr>
          <w:rtl w:val="0"/>
        </w:rPr>
      </w:r>
    </w:p>
    <w:p w:rsidR="00000000" w:rsidDel="00000000" w:rsidP="00000000" w:rsidRDefault="00000000" w:rsidRPr="00000000" w14:paraId="0000000F">
      <w:pPr>
        <w:numPr>
          <w:ilvl w:val="0"/>
          <w:numId w:val="1"/>
        </w:numPr>
        <w:spacing w:after="1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Identify factors that contributed to the growth of the sports and entertainment industry</w:t>
      </w:r>
      <w:r w:rsidDel="00000000" w:rsidR="00000000" w:rsidRPr="00000000">
        <w:rPr>
          <w:rtl w:val="0"/>
        </w:rPr>
      </w:r>
    </w:p>
    <w:p w:rsidR="00000000" w:rsidDel="00000000" w:rsidP="00000000" w:rsidRDefault="00000000" w:rsidRPr="00000000" w14:paraId="00000010">
      <w:pPr>
        <w:numPr>
          <w:ilvl w:val="0"/>
          <w:numId w:val="1"/>
        </w:numPr>
        <w:spacing w:after="1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Understand the concept of “fandom” and its importance to the business of sports and entertainment</w:t>
      </w:r>
      <w:r w:rsidDel="00000000" w:rsidR="00000000" w:rsidRPr="00000000">
        <w:rPr>
          <w:rtl w:val="0"/>
        </w:rPr>
      </w:r>
    </w:p>
    <w:p w:rsidR="00000000" w:rsidDel="00000000" w:rsidP="00000000" w:rsidRDefault="00000000" w:rsidRPr="00000000" w14:paraId="00000011">
      <w:pPr>
        <w:numPr>
          <w:ilvl w:val="0"/>
          <w:numId w:val="1"/>
        </w:numPr>
        <w:spacing w:after="1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Discuss the impact specific individuals had on the evolution of the industry</w:t>
      </w:r>
      <w:r w:rsidDel="00000000" w:rsidR="00000000" w:rsidRPr="00000000">
        <w:rPr>
          <w:rtl w:val="0"/>
        </w:rPr>
      </w:r>
    </w:p>
    <w:p w:rsidR="00000000" w:rsidDel="00000000" w:rsidP="00000000" w:rsidRDefault="00000000" w:rsidRPr="00000000" w14:paraId="00000012">
      <w:pPr>
        <w:numPr>
          <w:ilvl w:val="0"/>
          <w:numId w:val="1"/>
        </w:numPr>
        <w:spacing w:after="400" w:lineRule="auto"/>
        <w:ind w:left="720" w:right="0" w:hanging="360"/>
        <w:rPr>
          <w:rFonts w:ascii="Helvetica Neue" w:cs="Helvetica Neue" w:eastAsia="Helvetica Neue" w:hAnsi="Helvetica Neue"/>
          <w:color w:val="666666"/>
          <w:sz w:val="18"/>
          <w:szCs w:val="18"/>
        </w:rPr>
      </w:pPr>
      <w:r w:rsidDel="00000000" w:rsidR="00000000" w:rsidRPr="00000000">
        <w:rPr>
          <w:rFonts w:ascii="Helvetica Neue" w:cs="Helvetica Neue" w:eastAsia="Helvetica Neue" w:hAnsi="Helvetica Neue"/>
          <w:sz w:val="18"/>
          <w:szCs w:val="18"/>
          <w:rtl w:val="0"/>
        </w:rPr>
        <w:t xml:space="preserve">Recognize specific milestones relevant to industry growth</w:t>
      </w:r>
      <w:r w:rsidDel="00000000" w:rsidR="00000000" w:rsidRPr="00000000">
        <w:rPr>
          <w:rtl w:val="0"/>
        </w:rPr>
      </w:r>
    </w:p>
    <w:p w:rsidR="00000000" w:rsidDel="00000000" w:rsidP="00000000" w:rsidRDefault="00000000" w:rsidRPr="00000000" w14:paraId="00000013">
      <w:pPr>
        <w:pStyle w:val="Heading2"/>
        <w:widowControl w:val="0"/>
        <w:spacing w:after="0" w:lineRule="auto"/>
        <w:ind w:right="0" w:hanging="15"/>
        <w:rPr/>
      </w:pPr>
      <w:bookmarkStart w:colFirst="0" w:colLast="0" w:name="_heading=h.tyjcwt" w:id="5"/>
      <w:bookmarkEnd w:id="5"/>
      <w:r w:rsidDel="00000000" w:rsidR="00000000" w:rsidRPr="00000000">
        <w:rPr>
          <w:rtl w:val="0"/>
        </w:rPr>
        <w:t xml:space="preserve">LESSONS</w:t>
      </w:r>
    </w:p>
    <w:sdt>
      <w:sdtPr>
        <w:docPartObj>
          <w:docPartGallery w:val="Table of Contents"/>
          <w:docPartUnique w:val="1"/>
        </w:docPartObj>
      </w:sdtPr>
      <w:sdtContent>
        <w:p w:rsidR="00000000" w:rsidDel="00000000" w:rsidP="00000000" w:rsidRDefault="00000000" w:rsidRPr="00000000" w14:paraId="00000014">
          <w:pPr>
            <w:widowControl w:val="0"/>
            <w:spacing w:after="0" w:before="60" w:line="240" w:lineRule="auto"/>
            <w:ind w:right="0"/>
            <w:rPr>
              <w:color w:val="1155cc"/>
              <w:u w:val="single"/>
            </w:rPr>
          </w:pPr>
          <w:r w:rsidDel="00000000" w:rsidR="00000000" w:rsidRPr="00000000">
            <w:fldChar w:fldCharType="begin"/>
            <w:instrText xml:space="preserve"> TOC \h \u \z \n \t "Heading 1,5,Heading 4,4,Heading 5,1,Heading 6,6,"</w:instrText>
            <w:fldChar w:fldCharType="separate"/>
          </w:r>
          <w:hyperlink w:anchor="_heading=h.1t3h5sf">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1.1</w:t>
            </w:r>
          </w:hyperlink>
          <w:r w:rsidDel="00000000" w:rsidR="00000000" w:rsidRPr="00000000">
            <w:rPr>
              <w:vertAlign w:val="baseline"/>
              <w:rtl w:val="0"/>
            </w:rPr>
            <w:tab/>
          </w:r>
          <w:hyperlink w:anchor="_heading=h.4d34og8">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Genesis of Sports and Entertainment Marketing</w:t>
            </w:r>
          </w:hyperlink>
          <w:r w:rsidDel="00000000" w:rsidR="00000000" w:rsidRPr="00000000">
            <w:rPr>
              <w:rtl w:val="0"/>
            </w:rPr>
          </w:r>
        </w:p>
        <w:p w:rsidR="00000000" w:rsidDel="00000000" w:rsidP="00000000" w:rsidRDefault="00000000" w:rsidRPr="00000000" w14:paraId="00000015">
          <w:pPr>
            <w:widowControl w:val="0"/>
            <w:spacing w:after="0" w:before="60" w:line="240" w:lineRule="auto"/>
            <w:ind w:right="0"/>
            <w:rPr>
              <w:color w:val="1155cc"/>
              <w:u w:val="single"/>
            </w:rPr>
          </w:pPr>
          <w:hyperlink w:anchor="_heading=h.17dp8vu">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1.2</w:t>
            </w:r>
          </w:hyperlink>
          <w:r w:rsidDel="00000000" w:rsidR="00000000" w:rsidRPr="00000000">
            <w:rPr>
              <w:vertAlign w:val="baseline"/>
              <w:rtl w:val="0"/>
            </w:rPr>
            <w:tab/>
          </w:r>
          <w:hyperlink w:anchor="_heading=h.3rdcrjn">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Factors Contributing to Industry Growth</w:t>
            </w:r>
          </w:hyperlink>
          <w:r w:rsidDel="00000000" w:rsidR="00000000" w:rsidRPr="00000000">
            <w:rPr>
              <w:rtl w:val="0"/>
            </w:rPr>
          </w:r>
        </w:p>
        <w:p w:rsidR="00000000" w:rsidDel="00000000" w:rsidP="00000000" w:rsidRDefault="00000000" w:rsidRPr="00000000" w14:paraId="00000016">
          <w:pPr>
            <w:widowControl w:val="0"/>
            <w:spacing w:after="0" w:before="60" w:line="240" w:lineRule="auto"/>
            <w:ind w:right="0"/>
            <w:rPr>
              <w:color w:val="1155cc"/>
              <w:u w:val="single"/>
            </w:rPr>
          </w:pPr>
          <w:hyperlink w:anchor="_heading=h.lnxbz9">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1.3</w:t>
            </w:r>
          </w:hyperlink>
          <w:r w:rsidDel="00000000" w:rsidR="00000000" w:rsidRPr="00000000">
            <w:rPr>
              <w:vertAlign w:val="baseline"/>
              <w:rtl w:val="0"/>
            </w:rPr>
            <w:tab/>
          </w:r>
          <w:hyperlink w:anchor="_heading=h.35nkun2">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Fandom</w:t>
            </w:r>
          </w:hyperlink>
          <w:r w:rsidDel="00000000" w:rsidR="00000000" w:rsidRPr="00000000">
            <w:rPr>
              <w:rtl w:val="0"/>
            </w:rPr>
          </w:r>
        </w:p>
        <w:p w:rsidR="00000000" w:rsidDel="00000000" w:rsidP="00000000" w:rsidRDefault="00000000" w:rsidRPr="00000000" w14:paraId="00000017">
          <w:pPr>
            <w:widowControl w:val="0"/>
            <w:spacing w:after="0" w:before="60" w:line="240" w:lineRule="auto"/>
            <w:ind w:right="0"/>
            <w:rPr>
              <w:color w:val="1155cc"/>
              <w:u w:val="single"/>
            </w:rPr>
          </w:pPr>
          <w:hyperlink w:anchor="_heading=h.44sinio">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1.4</w:t>
            </w:r>
          </w:hyperlink>
          <w:r w:rsidDel="00000000" w:rsidR="00000000" w:rsidRPr="00000000">
            <w:rPr>
              <w:vertAlign w:val="baseline"/>
              <w:rtl w:val="0"/>
            </w:rPr>
            <w:tab/>
          </w:r>
          <w:hyperlink w:anchor="_heading=h.2jxsxqh">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Industry Pioneers</w:t>
            </w:r>
          </w:hyperlink>
          <w:r w:rsidDel="00000000" w:rsidR="00000000" w:rsidRPr="00000000">
            <w:rPr>
              <w:rtl w:val="0"/>
            </w:rPr>
          </w:r>
        </w:p>
        <w:p w:rsidR="00000000" w:rsidDel="00000000" w:rsidP="00000000" w:rsidRDefault="00000000" w:rsidRPr="00000000" w14:paraId="00000018">
          <w:pPr>
            <w:widowControl w:val="0"/>
            <w:spacing w:after="0" w:before="60" w:line="240" w:lineRule="auto"/>
            <w:ind w:right="0"/>
            <w:rPr>
              <w:color w:val="1155cc"/>
              <w:u w:val="single"/>
            </w:rPr>
          </w:pPr>
          <w:hyperlink w:anchor="_heading=h.z337ya">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1.5</w:t>
            </w:r>
          </w:hyperlink>
          <w:r w:rsidDel="00000000" w:rsidR="00000000" w:rsidRPr="00000000">
            <w:rPr>
              <w:vertAlign w:val="baseline"/>
              <w:rtl w:val="0"/>
            </w:rPr>
            <w:tab/>
          </w:r>
          <w:hyperlink w:anchor="_heading=h.3j2qqm3">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Important Milestones in SEM History</w:t>
            </w:r>
          </w:hyperlink>
          <w:r w:rsidDel="00000000" w:rsidR="00000000" w:rsidRPr="00000000">
            <w:rPr>
              <w:rtl w:val="0"/>
            </w:rPr>
          </w:r>
        </w:p>
        <w:p w:rsidR="00000000" w:rsidDel="00000000" w:rsidP="00000000" w:rsidRDefault="00000000" w:rsidRPr="00000000" w14:paraId="00000019">
          <w:pPr>
            <w:widowControl w:val="0"/>
            <w:spacing w:after="0" w:before="60" w:line="240" w:lineRule="auto"/>
            <w:ind w:right="0"/>
            <w:rPr>
              <w:color w:val="1155cc"/>
              <w:u w:val="single"/>
            </w:rPr>
          </w:pPr>
          <w:hyperlink w:anchor="_heading=h.4i7ojhp">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LESSON 1.6</w:t>
            </w:r>
          </w:hyperlink>
          <w:r w:rsidDel="00000000" w:rsidR="00000000" w:rsidRPr="00000000">
            <w:rPr>
              <w:vertAlign w:val="baseline"/>
              <w:rtl w:val="0"/>
            </w:rPr>
            <w:tab/>
          </w:r>
          <w:hyperlink w:anchor="_heading=h.2xcytpi">
            <w:r w:rsidDel="00000000" w:rsidR="00000000" w:rsidRPr="00000000">
              <w:rPr>
                <w:rFonts w:ascii="Helvetica Neue" w:cs="Helvetica Neue" w:eastAsia="Helvetica Neue" w:hAnsi="Helvetica Neue"/>
                <w:b w:val="0"/>
                <w:i w:val="0"/>
                <w:smallCaps w:val="0"/>
                <w:strike w:val="0"/>
                <w:color w:val="1155cc"/>
                <w:sz w:val="18"/>
                <w:szCs w:val="18"/>
                <w:u w:val="single"/>
                <w:shd w:fill="auto" w:val="clear"/>
                <w:vertAlign w:val="baseline"/>
                <w:rtl w:val="0"/>
              </w:rPr>
              <w:t xml:space="preserve">Where Are We Now?</w:t>
            </w:r>
          </w:hyperlink>
          <w:r w:rsidDel="00000000" w:rsidR="00000000" w:rsidRPr="00000000">
            <w:rPr>
              <w:rtl w:val="0"/>
            </w:rPr>
          </w:r>
        </w:p>
        <w:p w:rsidR="00000000" w:rsidDel="00000000" w:rsidP="00000000" w:rsidRDefault="00000000" w:rsidRPr="00000000" w14:paraId="0000001A">
          <w:pPr>
            <w:widowControl w:val="0"/>
            <w:spacing w:after="0" w:before="60" w:line="240" w:lineRule="auto"/>
            <w:ind w:right="0"/>
            <w:rPr>
              <w:color w:val="1155cc"/>
              <w:u w:val="singl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B">
      <w:pPr>
        <w:pStyle w:val="Heading5"/>
        <w:rPr/>
      </w:pPr>
      <w:bookmarkStart w:colFirst="0" w:colLast="0" w:name="_heading=h.3dy6vkm" w:id="6"/>
      <w:bookmarkEnd w:id="6"/>
      <w:r w:rsidDel="00000000" w:rsidR="00000000" w:rsidRPr="00000000">
        <w:br w:type="page"/>
      </w:r>
      <w:r w:rsidDel="00000000" w:rsidR="00000000" w:rsidRPr="00000000">
        <w:rPr>
          <w:rtl w:val="0"/>
        </w:rPr>
      </w:r>
    </w:p>
    <w:p w:rsidR="00000000" w:rsidDel="00000000" w:rsidP="00000000" w:rsidRDefault="00000000" w:rsidRPr="00000000" w14:paraId="0000001C">
      <w:pPr>
        <w:pStyle w:val="Heading5"/>
        <w:rPr/>
      </w:pPr>
      <w:bookmarkStart w:colFirst="0" w:colLast="0" w:name="_heading=h.1t3h5sf" w:id="7"/>
      <w:bookmarkEnd w:id="7"/>
      <w:r w:rsidDel="00000000" w:rsidR="00000000" w:rsidRPr="00000000">
        <w:rPr>
          <w:rtl w:val="0"/>
        </w:rPr>
        <w:t xml:space="preserve">LESSON 1.1</w:t>
        <w:tab/>
      </w:r>
    </w:p>
    <w:p w:rsidR="00000000" w:rsidDel="00000000" w:rsidP="00000000" w:rsidRDefault="00000000" w:rsidRPr="00000000" w14:paraId="0000001D">
      <w:pPr>
        <w:pStyle w:val="Heading1"/>
        <w:rPr>
          <w:vertAlign w:val="baseline"/>
        </w:rPr>
      </w:pPr>
      <w:bookmarkStart w:colFirst="0" w:colLast="0" w:name="_heading=h.4d34og8" w:id="8"/>
      <w:bookmarkEnd w:id="8"/>
      <w:r w:rsidDel="00000000" w:rsidR="00000000" w:rsidRPr="00000000">
        <w:rPr>
          <w:rtl w:val="0"/>
        </w:rPr>
        <w:t xml:space="preserve">Genesis of Sports and Entertainment Marketing </w:t>
      </w:r>
      <w:r w:rsidDel="00000000" w:rsidR="00000000" w:rsidRPr="00000000">
        <w:rPr>
          <w:rtl w:val="0"/>
        </w:rPr>
      </w:r>
    </w:p>
    <w:p w:rsidR="00000000" w:rsidDel="00000000" w:rsidP="00000000" w:rsidRDefault="00000000" w:rsidRPr="00000000" w14:paraId="0000001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spacing w:after="0" w:line="240" w:lineRule="auto"/>
        <w:ind w:left="72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origins of sports and entertainment marketing (SEM)… What is SEM?</w:t>
      </w:r>
      <w:r w:rsidDel="00000000" w:rsidR="00000000" w:rsidRPr="00000000">
        <w:rPr>
          <w:rtl w:val="0"/>
        </w:rPr>
      </w:r>
    </w:p>
    <w:p w:rsidR="00000000" w:rsidDel="00000000" w:rsidP="00000000" w:rsidRDefault="00000000" w:rsidRPr="00000000" w14:paraId="0000002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Define SEM: </w:t>
      </w:r>
      <w:r w:rsidDel="00000000" w:rsidR="00000000" w:rsidRPr="00000000">
        <w:rPr>
          <w:rtl w:val="0"/>
        </w:rPr>
      </w:r>
    </w:p>
    <w:p w:rsidR="00000000" w:rsidDel="00000000" w:rsidP="00000000" w:rsidRDefault="00000000" w:rsidRPr="00000000" w14:paraId="0000002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ind w:right="0"/>
        <w:rPr/>
      </w:pPr>
      <w:r w:rsidDel="00000000" w:rsidR="00000000" w:rsidRPr="00000000">
        <w:rPr>
          <w:rtl w:val="0"/>
        </w:rPr>
        <w:t xml:space="preserve">How large is the sports industry?</w:t>
      </w:r>
    </w:p>
    <w:p w:rsidR="00000000" w:rsidDel="00000000" w:rsidP="00000000" w:rsidRDefault="00000000" w:rsidRPr="00000000" w14:paraId="00000024">
      <w:pPr>
        <w:ind w:right="0"/>
        <w:rPr/>
      </w:pPr>
      <w:r w:rsidDel="00000000" w:rsidR="00000000" w:rsidRPr="00000000">
        <w:rPr>
          <w:rtl w:val="0"/>
        </w:rPr>
      </w:r>
    </w:p>
    <w:p w:rsidR="00000000" w:rsidDel="00000000" w:rsidP="00000000" w:rsidRDefault="00000000" w:rsidRPr="00000000" w14:paraId="0000002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segments of the entertainment and media industry?</w:t>
      </w:r>
      <w:r w:rsidDel="00000000" w:rsidR="00000000" w:rsidRPr="00000000">
        <w:rPr>
          <w:rtl w:val="0"/>
        </w:rPr>
      </w:r>
    </w:p>
    <w:p w:rsidR="00000000" w:rsidDel="00000000" w:rsidP="00000000" w:rsidRDefault="00000000" w:rsidRPr="00000000" w14:paraId="00000027">
      <w:pPr>
        <w:numPr>
          <w:ilvl w:val="0"/>
          <w:numId w:val="8"/>
        </w:numPr>
        <w:ind w:left="720" w:right="0" w:hanging="360"/>
        <w:rPr/>
      </w:pPr>
      <w:r w:rsidDel="00000000" w:rsidR="00000000" w:rsidRPr="00000000">
        <w:rPr>
          <w:rtl w:val="0"/>
        </w:rPr>
        <w:t xml:space="preserve"> </w:t>
      </w:r>
    </w:p>
    <w:p w:rsidR="00000000" w:rsidDel="00000000" w:rsidP="00000000" w:rsidRDefault="00000000" w:rsidRPr="00000000" w14:paraId="00000028">
      <w:pPr>
        <w:numPr>
          <w:ilvl w:val="0"/>
          <w:numId w:val="8"/>
        </w:numPr>
        <w:ind w:left="720" w:right="0" w:hanging="360"/>
        <w:rPr/>
      </w:pPr>
      <w:r w:rsidDel="00000000" w:rsidR="00000000" w:rsidRPr="00000000">
        <w:rPr>
          <w:rtl w:val="0"/>
        </w:rPr>
        <w:t xml:space="preserve"> </w:t>
      </w:r>
    </w:p>
    <w:p w:rsidR="00000000" w:rsidDel="00000000" w:rsidP="00000000" w:rsidRDefault="00000000" w:rsidRPr="00000000" w14:paraId="00000029">
      <w:pPr>
        <w:numPr>
          <w:ilvl w:val="0"/>
          <w:numId w:val="8"/>
        </w:numPr>
        <w:ind w:left="720" w:right="0" w:hanging="360"/>
        <w:rPr/>
      </w:pPr>
      <w:r w:rsidDel="00000000" w:rsidR="00000000" w:rsidRPr="00000000">
        <w:rPr>
          <w:rtl w:val="0"/>
        </w:rPr>
      </w:r>
    </w:p>
    <w:p w:rsidR="00000000" w:rsidDel="00000000" w:rsidP="00000000" w:rsidRDefault="00000000" w:rsidRPr="00000000" w14:paraId="0000002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B">
      <w:pPr>
        <w:ind w:right="0"/>
        <w:rPr/>
      </w:pPr>
      <w:r w:rsidDel="00000000" w:rsidR="00000000" w:rsidRPr="00000000">
        <w:rPr>
          <w:rtl w:val="0"/>
        </w:rPr>
        <w:t xml:space="preserve">Name three examples of events that have influenced the industry’s growth:</w:t>
      </w:r>
    </w:p>
    <w:p w:rsidR="00000000" w:rsidDel="00000000" w:rsidP="00000000" w:rsidRDefault="00000000" w:rsidRPr="00000000" w14:paraId="0000002C">
      <w:pPr>
        <w:numPr>
          <w:ilvl w:val="0"/>
          <w:numId w:val="10"/>
        </w:numPr>
        <w:ind w:left="720" w:right="0" w:hanging="360"/>
        <w:rPr/>
      </w:pPr>
      <w:r w:rsidDel="00000000" w:rsidR="00000000" w:rsidRPr="00000000">
        <w:rPr>
          <w:rtl w:val="0"/>
        </w:rPr>
      </w:r>
    </w:p>
    <w:p w:rsidR="00000000" w:rsidDel="00000000" w:rsidP="00000000" w:rsidRDefault="00000000" w:rsidRPr="00000000" w14:paraId="0000002D">
      <w:pPr>
        <w:numPr>
          <w:ilvl w:val="0"/>
          <w:numId w:val="10"/>
        </w:numPr>
        <w:ind w:left="720" w:right="0" w:hanging="360"/>
        <w:rPr/>
      </w:pPr>
      <w:r w:rsidDel="00000000" w:rsidR="00000000" w:rsidRPr="00000000">
        <w:rPr>
          <w:rtl w:val="0"/>
        </w:rPr>
      </w:r>
    </w:p>
    <w:p w:rsidR="00000000" w:rsidDel="00000000" w:rsidP="00000000" w:rsidRDefault="00000000" w:rsidRPr="00000000" w14:paraId="0000002E">
      <w:pPr>
        <w:numPr>
          <w:ilvl w:val="0"/>
          <w:numId w:val="10"/>
        </w:numPr>
        <w:ind w:left="720" w:right="0" w:hanging="360"/>
        <w:rPr/>
      </w:pPr>
      <w:r w:rsidDel="00000000" w:rsidR="00000000" w:rsidRPr="00000000">
        <w:rPr>
          <w:rtl w:val="0"/>
        </w:rPr>
      </w:r>
    </w:p>
    <w:p w:rsidR="00000000" w:rsidDel="00000000" w:rsidP="00000000" w:rsidRDefault="00000000" w:rsidRPr="00000000" w14:paraId="0000002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Consumers have shown an insatiable appetite for entertainment resulting in an industry boom.</w:t>
      </w:r>
      <w:r w:rsidDel="00000000" w:rsidR="00000000" w:rsidRPr="00000000">
        <w:rPr>
          <w:rtl w:val="0"/>
        </w:rPr>
      </w:r>
    </w:p>
    <w:p w:rsidR="00000000" w:rsidDel="00000000" w:rsidP="00000000" w:rsidRDefault="00000000" w:rsidRPr="00000000" w14:paraId="00000031">
      <w:pPr>
        <w:ind w:right="0"/>
        <w:rPr/>
      </w:pPr>
      <w:r w:rsidDel="00000000" w:rsidR="00000000" w:rsidRPr="00000000">
        <w:rPr>
          <w:b w:val="1"/>
          <w:rtl w:val="0"/>
        </w:rPr>
        <w:t xml:space="preserve">TRUE OR FALSE</w:t>
      </w:r>
      <w:r w:rsidDel="00000000" w:rsidR="00000000" w:rsidRPr="00000000">
        <w:rPr>
          <w:rtl w:val="0"/>
        </w:rPr>
        <w:t xml:space="preserve">:  The COVID-19 pandemic has not had any impact on the business of sports and entertainment.</w:t>
      </w:r>
    </w:p>
    <w:p w:rsidR="00000000" w:rsidDel="00000000" w:rsidP="00000000" w:rsidRDefault="00000000" w:rsidRPr="00000000" w14:paraId="0000003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s8eyo1" w:id="9"/>
      <w:bookmarkEnd w:id="9"/>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5"/>
        <w:rPr/>
      </w:pPr>
      <w:bookmarkStart w:colFirst="0" w:colLast="0" w:name="_heading=h.17dp8vu" w:id="10"/>
      <w:bookmarkEnd w:id="10"/>
      <w:r w:rsidDel="00000000" w:rsidR="00000000" w:rsidRPr="00000000">
        <w:rPr>
          <w:rtl w:val="0"/>
        </w:rPr>
        <w:t xml:space="preserve">LESSON 1.2</w:t>
      </w:r>
    </w:p>
    <w:p w:rsidR="00000000" w:rsidDel="00000000" w:rsidP="00000000" w:rsidRDefault="00000000" w:rsidRPr="00000000" w14:paraId="00000035">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rdcrjn" w:id="11"/>
      <w:bookmarkEnd w:id="11"/>
      <w:r w:rsidDel="00000000" w:rsidR="00000000" w:rsidRPr="00000000">
        <w:rPr>
          <w:rtl w:val="0"/>
        </w:rPr>
        <w:t xml:space="preserve">Factors Contributing to Industry Growth</w:t>
      </w:r>
      <w:r w:rsidDel="00000000" w:rsidR="00000000" w:rsidRPr="00000000">
        <w:rPr>
          <w:rtl w:val="0"/>
        </w:rPr>
      </w:r>
    </w:p>
    <w:p w:rsidR="00000000" w:rsidDel="00000000" w:rsidP="00000000" w:rsidRDefault="00000000" w:rsidRPr="00000000" w14:paraId="00000036">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Name six (6) factors that have influenced the growth of the sports and entertainment industry: </w:t>
      </w:r>
      <w:r w:rsidDel="00000000" w:rsidR="00000000" w:rsidRPr="00000000">
        <w:rPr>
          <w:rtl w:val="0"/>
        </w:rPr>
      </w:r>
    </w:p>
    <w:p w:rsidR="00000000" w:rsidDel="00000000" w:rsidP="00000000" w:rsidRDefault="00000000" w:rsidRPr="00000000" w14:paraId="00000039">
      <w:pPr>
        <w:numPr>
          <w:ilvl w:val="0"/>
          <w:numId w:val="3"/>
        </w:numPr>
        <w:ind w:left="720" w:right="0" w:hanging="360"/>
        <w:rPr/>
      </w:pPr>
      <w:r w:rsidDel="00000000" w:rsidR="00000000" w:rsidRPr="00000000">
        <w:rPr>
          <w:rtl w:val="0"/>
        </w:rPr>
        <w:t xml:space="preserve"> </w:t>
      </w:r>
    </w:p>
    <w:p w:rsidR="00000000" w:rsidDel="00000000" w:rsidP="00000000" w:rsidRDefault="00000000" w:rsidRPr="00000000" w14:paraId="0000003A">
      <w:pPr>
        <w:numPr>
          <w:ilvl w:val="0"/>
          <w:numId w:val="3"/>
        </w:numPr>
        <w:ind w:left="720" w:right="0" w:hanging="360"/>
        <w:rPr/>
      </w:pPr>
      <w:r w:rsidDel="00000000" w:rsidR="00000000" w:rsidRPr="00000000">
        <w:rPr>
          <w:rtl w:val="0"/>
        </w:rPr>
        <w:t xml:space="preserve"> </w:t>
      </w:r>
    </w:p>
    <w:p w:rsidR="00000000" w:rsidDel="00000000" w:rsidP="00000000" w:rsidRDefault="00000000" w:rsidRPr="00000000" w14:paraId="0000003B">
      <w:pPr>
        <w:numPr>
          <w:ilvl w:val="0"/>
          <w:numId w:val="3"/>
        </w:numPr>
        <w:ind w:left="720" w:right="0" w:hanging="360"/>
        <w:rPr/>
      </w:pPr>
      <w:r w:rsidDel="00000000" w:rsidR="00000000" w:rsidRPr="00000000">
        <w:rPr>
          <w:rtl w:val="0"/>
        </w:rPr>
        <w:t xml:space="preserve"> </w:t>
      </w:r>
    </w:p>
    <w:p w:rsidR="00000000" w:rsidDel="00000000" w:rsidP="00000000" w:rsidRDefault="00000000" w:rsidRPr="00000000" w14:paraId="0000003C">
      <w:pPr>
        <w:numPr>
          <w:ilvl w:val="0"/>
          <w:numId w:val="3"/>
        </w:numPr>
        <w:ind w:left="720" w:right="0" w:hanging="360"/>
        <w:rPr/>
      </w:pPr>
      <w:r w:rsidDel="00000000" w:rsidR="00000000" w:rsidRPr="00000000">
        <w:rPr>
          <w:rtl w:val="0"/>
        </w:rPr>
        <w:t xml:space="preserve"> </w:t>
      </w:r>
    </w:p>
    <w:p w:rsidR="00000000" w:rsidDel="00000000" w:rsidP="00000000" w:rsidRDefault="00000000" w:rsidRPr="00000000" w14:paraId="0000003D">
      <w:pPr>
        <w:numPr>
          <w:ilvl w:val="0"/>
          <w:numId w:val="3"/>
        </w:numPr>
        <w:ind w:left="720" w:right="0" w:hanging="360"/>
        <w:rPr/>
      </w:pPr>
      <w:r w:rsidDel="00000000" w:rsidR="00000000" w:rsidRPr="00000000">
        <w:rPr>
          <w:rtl w:val="0"/>
        </w:rPr>
        <w:t xml:space="preserve"> </w:t>
      </w:r>
    </w:p>
    <w:p w:rsidR="00000000" w:rsidDel="00000000" w:rsidP="00000000" w:rsidRDefault="00000000" w:rsidRPr="00000000" w14:paraId="0000003E">
      <w:pPr>
        <w:numPr>
          <w:ilvl w:val="0"/>
          <w:numId w:val="3"/>
        </w:numPr>
        <w:ind w:left="720" w:right="0" w:hanging="360"/>
        <w:rPr/>
      </w:pPr>
      <w:r w:rsidDel="00000000" w:rsidR="00000000" w:rsidRPr="00000000">
        <w:rPr>
          <w:rtl w:val="0"/>
        </w:rPr>
        <w:t xml:space="preserve"> </w:t>
      </w:r>
    </w:p>
    <w:p w:rsidR="00000000" w:rsidDel="00000000" w:rsidP="00000000" w:rsidRDefault="00000000" w:rsidRPr="00000000" w14:paraId="0000003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Provide specific examples of each factor influencing industry growth that you previously identified. </w:t>
      </w:r>
      <w:r w:rsidDel="00000000" w:rsidR="00000000" w:rsidRPr="00000000">
        <w:rPr>
          <w:rtl w:val="0"/>
        </w:rPr>
      </w:r>
    </w:p>
    <w:p w:rsidR="00000000" w:rsidDel="00000000" w:rsidP="00000000" w:rsidRDefault="00000000" w:rsidRPr="00000000" w14:paraId="00000040">
      <w:pPr>
        <w:numPr>
          <w:ilvl w:val="0"/>
          <w:numId w:val="2"/>
        </w:numPr>
        <w:ind w:left="720" w:right="0" w:hanging="360"/>
        <w:rPr/>
      </w:pPr>
      <w:r w:rsidDel="00000000" w:rsidR="00000000" w:rsidRPr="00000000">
        <w:rPr>
          <w:rtl w:val="0"/>
        </w:rPr>
        <w:t xml:space="preserve"> </w:t>
      </w:r>
    </w:p>
    <w:p w:rsidR="00000000" w:rsidDel="00000000" w:rsidP="00000000" w:rsidRDefault="00000000" w:rsidRPr="00000000" w14:paraId="00000041">
      <w:pPr>
        <w:numPr>
          <w:ilvl w:val="0"/>
          <w:numId w:val="2"/>
        </w:numPr>
        <w:ind w:left="720" w:right="0" w:hanging="360"/>
        <w:rPr/>
      </w:pPr>
      <w:r w:rsidDel="00000000" w:rsidR="00000000" w:rsidRPr="00000000">
        <w:rPr>
          <w:rtl w:val="0"/>
        </w:rPr>
        <w:t xml:space="preserve"> </w:t>
      </w:r>
    </w:p>
    <w:p w:rsidR="00000000" w:rsidDel="00000000" w:rsidP="00000000" w:rsidRDefault="00000000" w:rsidRPr="00000000" w14:paraId="00000042">
      <w:pPr>
        <w:numPr>
          <w:ilvl w:val="0"/>
          <w:numId w:val="2"/>
        </w:numPr>
        <w:ind w:left="720" w:right="0" w:hanging="360"/>
        <w:rPr/>
      </w:pPr>
      <w:r w:rsidDel="00000000" w:rsidR="00000000" w:rsidRPr="00000000">
        <w:rPr>
          <w:rtl w:val="0"/>
        </w:rPr>
        <w:t xml:space="preserve"> </w:t>
      </w:r>
    </w:p>
    <w:p w:rsidR="00000000" w:rsidDel="00000000" w:rsidP="00000000" w:rsidRDefault="00000000" w:rsidRPr="00000000" w14:paraId="00000043">
      <w:pPr>
        <w:numPr>
          <w:ilvl w:val="0"/>
          <w:numId w:val="2"/>
        </w:numPr>
        <w:ind w:left="720" w:right="0" w:hanging="360"/>
        <w:rPr/>
      </w:pPr>
      <w:r w:rsidDel="00000000" w:rsidR="00000000" w:rsidRPr="00000000">
        <w:rPr>
          <w:rtl w:val="0"/>
        </w:rPr>
        <w:t xml:space="preserve"> </w:t>
      </w:r>
    </w:p>
    <w:p w:rsidR="00000000" w:rsidDel="00000000" w:rsidP="00000000" w:rsidRDefault="00000000" w:rsidRPr="00000000" w14:paraId="00000044">
      <w:pPr>
        <w:numPr>
          <w:ilvl w:val="0"/>
          <w:numId w:val="2"/>
        </w:numPr>
        <w:ind w:left="720" w:right="0" w:hanging="360"/>
        <w:rPr/>
      </w:pPr>
      <w:r w:rsidDel="00000000" w:rsidR="00000000" w:rsidRPr="00000000">
        <w:rPr>
          <w:rtl w:val="0"/>
        </w:rPr>
        <w:t xml:space="preserve"> </w:t>
      </w:r>
    </w:p>
    <w:p w:rsidR="00000000" w:rsidDel="00000000" w:rsidP="00000000" w:rsidRDefault="00000000" w:rsidRPr="00000000" w14:paraId="00000045">
      <w:pPr>
        <w:pStyle w:val="Heading1"/>
        <w:spacing w:after="0" w:before="0" w:lineRule="auto"/>
        <w:ind w:right="0"/>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46">
      <w:pPr>
        <w:pStyle w:val="Heading5"/>
        <w:rPr/>
      </w:pPr>
      <w:bookmarkStart w:colFirst="0" w:colLast="0" w:name="_heading=h.lnxbz9" w:id="13"/>
      <w:bookmarkEnd w:id="13"/>
      <w:r w:rsidDel="00000000" w:rsidR="00000000" w:rsidRPr="00000000">
        <w:rPr>
          <w:rtl w:val="0"/>
        </w:rPr>
        <w:t xml:space="preserve">LESSON 1.3</w:t>
      </w:r>
    </w:p>
    <w:p w:rsidR="00000000" w:rsidDel="00000000" w:rsidP="00000000" w:rsidRDefault="00000000" w:rsidRPr="00000000" w14:paraId="00000047">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5nkun2" w:id="14"/>
      <w:bookmarkEnd w:id="14"/>
      <w:r w:rsidDel="00000000" w:rsidR="00000000" w:rsidRPr="00000000">
        <w:rPr>
          <w:rtl w:val="0"/>
        </w:rPr>
        <w:t xml:space="preserve">Fandom</w:t>
      </w:r>
      <w:r w:rsidDel="00000000" w:rsidR="00000000" w:rsidRPr="00000000">
        <w:rPr>
          <w:rtl w:val="0"/>
        </w:rPr>
      </w:r>
    </w:p>
    <w:p w:rsidR="00000000" w:rsidDel="00000000" w:rsidP="00000000" w:rsidRDefault="00000000" w:rsidRPr="00000000" w14:paraId="00000048">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9">
      <w:pPr>
        <w:spacing w:after="0" w:line="240" w:lineRule="auto"/>
        <w:ind w:right="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4A">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fandom</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C">
      <w:pPr>
        <w:ind w:right="0"/>
        <w:rPr/>
      </w:pPr>
      <w:r w:rsidDel="00000000" w:rsidR="00000000" w:rsidRPr="00000000">
        <w:rPr>
          <w:rtl w:val="0"/>
        </w:rPr>
      </w:r>
    </w:p>
    <w:p w:rsidR="00000000" w:rsidDel="00000000" w:rsidP="00000000" w:rsidRDefault="00000000" w:rsidRPr="00000000" w14:paraId="0000004D">
      <w:pPr>
        <w:ind w:right="0"/>
        <w:rPr/>
      </w:pPr>
      <w:r w:rsidDel="00000000" w:rsidR="00000000" w:rsidRPr="00000000">
        <w:rPr>
          <w:rtl w:val="0"/>
        </w:rPr>
      </w:r>
    </w:p>
    <w:p w:rsidR="00000000" w:rsidDel="00000000" w:rsidP="00000000" w:rsidRDefault="00000000" w:rsidRPr="00000000" w14:paraId="0000004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ind w:right="0"/>
        <w:rPr/>
      </w:pPr>
      <w:r w:rsidDel="00000000" w:rsidR="00000000" w:rsidRPr="00000000">
        <w:rPr>
          <w:rtl w:val="0"/>
        </w:rPr>
        <w:t xml:space="preserve">Describe an example of the impact of fandom:</w:t>
      </w:r>
    </w:p>
    <w:p w:rsidR="00000000" w:rsidDel="00000000" w:rsidP="00000000" w:rsidRDefault="00000000" w:rsidRPr="00000000" w14:paraId="00000050">
      <w:pPr>
        <w:ind w:right="0"/>
        <w:rPr/>
      </w:pPr>
      <w:r w:rsidDel="00000000" w:rsidR="00000000" w:rsidRPr="00000000">
        <w:rPr>
          <w:rtl w:val="0"/>
        </w:rPr>
      </w:r>
    </w:p>
    <w:p w:rsidR="00000000" w:rsidDel="00000000" w:rsidP="00000000" w:rsidRDefault="00000000" w:rsidRPr="00000000" w14:paraId="00000051">
      <w:pPr>
        <w:ind w:right="0"/>
        <w:rPr/>
      </w:pPr>
      <w:r w:rsidDel="00000000" w:rsidR="00000000" w:rsidRPr="00000000">
        <w:rPr>
          <w:rtl w:val="0"/>
        </w:rPr>
      </w:r>
    </w:p>
    <w:p w:rsidR="00000000" w:rsidDel="00000000" w:rsidP="00000000" w:rsidRDefault="00000000" w:rsidRPr="00000000" w14:paraId="0000005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ind w:right="0"/>
        <w:rPr/>
      </w:pPr>
      <w:r w:rsidDel="00000000" w:rsidR="00000000" w:rsidRPr="00000000">
        <w:rPr>
          <w:rtl w:val="0"/>
        </w:rPr>
        <w:t xml:space="preserve">Why is fandom important?</w:t>
      </w:r>
    </w:p>
    <w:p w:rsidR="00000000" w:rsidDel="00000000" w:rsidP="00000000" w:rsidRDefault="00000000" w:rsidRPr="00000000" w14:paraId="00000054">
      <w:pPr>
        <w:ind w:right="0"/>
        <w:rPr/>
      </w:pPr>
      <w:r w:rsidDel="00000000" w:rsidR="00000000" w:rsidRPr="00000000">
        <w:rPr>
          <w:rtl w:val="0"/>
        </w:rPr>
      </w:r>
    </w:p>
    <w:p w:rsidR="00000000" w:rsidDel="00000000" w:rsidP="00000000" w:rsidRDefault="00000000" w:rsidRPr="00000000" w14:paraId="0000005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w:t>
      </w:r>
      <w:r w:rsidDel="00000000" w:rsidR="00000000" w:rsidRPr="00000000">
        <w:rPr>
          <w:rtl w:val="0"/>
        </w:rPr>
        <w:t xml:space="preserve">:  </w:t>
      </w:r>
      <w:r w:rsidDel="00000000" w:rsidR="00000000" w:rsidRPr="00000000">
        <w:rPr>
          <w:sz w:val="20"/>
          <w:szCs w:val="20"/>
          <w:rtl w:val="0"/>
        </w:rPr>
        <w:t xml:space="preserve">The intensity levels of fandom vary, ranging from a casual sports fan who might take in one game per year to those fans that put the “fan” in “fanatic” (and otherwise engage in behavior that other fans might otherwise find to be irrational).</w:t>
      </w:r>
      <w:r w:rsidDel="00000000" w:rsidR="00000000" w:rsidRPr="00000000">
        <w:rPr>
          <w:rtl w:val="0"/>
        </w:rPr>
      </w:r>
    </w:p>
    <w:p w:rsidR="00000000" w:rsidDel="00000000" w:rsidP="00000000" w:rsidRDefault="00000000" w:rsidRPr="00000000" w14:paraId="0000005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activities that demonstrate the concept of fandom</w:t>
      </w:r>
      <w:r w:rsidDel="00000000" w:rsidR="00000000" w:rsidRPr="00000000">
        <w:rPr>
          <w:sz w:val="23"/>
          <w:szCs w:val="23"/>
          <w:rtl w:val="0"/>
        </w:rPr>
        <w:t xml:space="preserve">?</w:t>
      </w:r>
      <w:r w:rsidDel="00000000" w:rsidR="00000000" w:rsidRPr="00000000">
        <w:rPr>
          <w:rtl w:val="0"/>
        </w:rPr>
      </w:r>
    </w:p>
    <w:p w:rsidR="00000000" w:rsidDel="00000000" w:rsidP="00000000" w:rsidRDefault="00000000" w:rsidRPr="00000000" w14:paraId="00000059">
      <w:pPr>
        <w:ind w:right="0"/>
        <w:rPr/>
      </w:pPr>
      <w:r w:rsidDel="00000000" w:rsidR="00000000" w:rsidRPr="00000000">
        <w:rPr>
          <w:rtl w:val="0"/>
        </w:rPr>
        <w:t xml:space="preserve">1.</w:t>
      </w:r>
    </w:p>
    <w:p w:rsidR="00000000" w:rsidDel="00000000" w:rsidP="00000000" w:rsidRDefault="00000000" w:rsidRPr="00000000" w14:paraId="0000005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ind w:right="0"/>
        <w:rPr/>
      </w:pPr>
      <w:r w:rsidDel="00000000" w:rsidR="00000000" w:rsidRPr="00000000">
        <w:rPr>
          <w:rtl w:val="0"/>
        </w:rPr>
        <w:t xml:space="preserve">2. </w:t>
      </w:r>
    </w:p>
    <w:p w:rsidR="00000000" w:rsidDel="00000000" w:rsidP="00000000" w:rsidRDefault="00000000" w:rsidRPr="00000000" w14:paraId="0000005C">
      <w:pPr>
        <w:ind w:right="0"/>
        <w:rPr/>
      </w:pPr>
      <w:r w:rsidDel="00000000" w:rsidR="00000000" w:rsidRPr="00000000">
        <w:rPr>
          <w:rtl w:val="0"/>
        </w:rPr>
      </w:r>
    </w:p>
    <w:p w:rsidR="00000000" w:rsidDel="00000000" w:rsidP="00000000" w:rsidRDefault="00000000" w:rsidRPr="00000000" w14:paraId="0000005D">
      <w:pPr>
        <w:ind w:right="0"/>
        <w:rPr/>
      </w:pPr>
      <w:r w:rsidDel="00000000" w:rsidR="00000000" w:rsidRPr="00000000">
        <w:rPr>
          <w:rtl w:val="0"/>
        </w:rPr>
      </w:r>
    </w:p>
    <w:p w:rsidR="00000000" w:rsidDel="00000000" w:rsidP="00000000" w:rsidRDefault="00000000" w:rsidRPr="00000000" w14:paraId="0000005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ind w:right="0"/>
        <w:rPr/>
      </w:pPr>
      <w:r w:rsidDel="00000000" w:rsidR="00000000" w:rsidRPr="00000000">
        <w:rPr>
          <w:rtl w:val="0"/>
        </w:rPr>
        <w:t xml:space="preserve">What is a </w:t>
      </w:r>
      <w:r w:rsidDel="00000000" w:rsidR="00000000" w:rsidRPr="00000000">
        <w:rPr>
          <w:b w:val="1"/>
          <w:rtl w:val="0"/>
        </w:rPr>
        <w:t xml:space="preserve">superfan</w:t>
      </w:r>
      <w:r w:rsidDel="00000000" w:rsidR="00000000" w:rsidRPr="00000000">
        <w:rPr>
          <w:rtl w:val="0"/>
        </w:rPr>
        <w:t xml:space="preserve">?</w:t>
      </w:r>
    </w:p>
    <w:p w:rsidR="00000000" w:rsidDel="00000000" w:rsidP="00000000" w:rsidRDefault="00000000" w:rsidRPr="00000000" w14:paraId="00000060">
      <w:pPr>
        <w:ind w:right="0"/>
        <w:rPr/>
      </w:pPr>
      <w:r w:rsidDel="00000000" w:rsidR="00000000" w:rsidRPr="00000000">
        <w:rPr>
          <w:rtl w:val="0"/>
        </w:rPr>
      </w:r>
    </w:p>
    <w:p w:rsidR="00000000" w:rsidDel="00000000" w:rsidP="00000000" w:rsidRDefault="00000000" w:rsidRPr="00000000" w14:paraId="00000061">
      <w:pPr>
        <w:ind w:right="0"/>
        <w:rPr/>
      </w:pPr>
      <w:r w:rsidDel="00000000" w:rsidR="00000000" w:rsidRPr="00000000">
        <w:rPr>
          <w:rtl w:val="0"/>
        </w:rPr>
      </w:r>
    </w:p>
    <w:p w:rsidR="00000000" w:rsidDel="00000000" w:rsidP="00000000" w:rsidRDefault="00000000" w:rsidRPr="00000000" w14:paraId="0000006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Do </w:t>
      </w:r>
      <w:r w:rsidDel="00000000" w:rsidR="00000000" w:rsidRPr="00000000">
        <w:rPr>
          <w:u w:val="single"/>
          <w:rtl w:val="0"/>
        </w:rPr>
        <w:t xml:space="preserve">you</w:t>
      </w:r>
      <w:r w:rsidDel="00000000" w:rsidR="00000000" w:rsidRPr="00000000">
        <w:rPr>
          <w:rtl w:val="0"/>
        </w:rPr>
        <w:t xml:space="preserve"> know any superfans?</w:t>
      </w:r>
      <w:r w:rsidDel="00000000" w:rsidR="00000000" w:rsidRPr="00000000">
        <w:rPr>
          <w:rtl w:val="0"/>
        </w:rPr>
      </w:r>
    </w:p>
    <w:p w:rsidR="00000000" w:rsidDel="00000000" w:rsidP="00000000" w:rsidRDefault="00000000" w:rsidRPr="00000000" w14:paraId="00000064">
      <w:pPr>
        <w:ind w:right="0"/>
        <w:rPr/>
      </w:pPr>
      <w:r w:rsidDel="00000000" w:rsidR="00000000" w:rsidRPr="00000000">
        <w:rPr>
          <w:rtl w:val="0"/>
        </w:rPr>
      </w:r>
    </w:p>
    <w:p w:rsidR="00000000" w:rsidDel="00000000" w:rsidP="00000000" w:rsidRDefault="00000000" w:rsidRPr="00000000" w14:paraId="00000065">
      <w:pPr>
        <w:ind w:right="0"/>
        <w:rPr/>
      </w:pPr>
      <w:r w:rsidDel="00000000" w:rsidR="00000000" w:rsidRPr="00000000">
        <w:rPr>
          <w:rtl w:val="0"/>
        </w:rPr>
      </w:r>
    </w:p>
    <w:p w:rsidR="00000000" w:rsidDel="00000000" w:rsidP="00000000" w:rsidRDefault="00000000" w:rsidRPr="00000000" w14:paraId="0000006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06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an example of how fandom has helped to lift up communities in times of need:</w:t>
      </w:r>
      <w:r w:rsidDel="00000000" w:rsidR="00000000" w:rsidRPr="00000000">
        <w:rPr>
          <w:rtl w:val="0"/>
        </w:rPr>
      </w:r>
    </w:p>
    <w:p w:rsidR="00000000" w:rsidDel="00000000" w:rsidP="00000000" w:rsidRDefault="00000000" w:rsidRPr="00000000" w14:paraId="00000069">
      <w:pPr>
        <w:spacing w:after="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spacing w:after="0" w:line="240" w:lineRule="auto"/>
        <w:ind w:right="0"/>
        <w:rPr>
          <w:rFonts w:ascii="Georgia" w:cs="Georgia" w:eastAsia="Georgia" w:hAnsi="Georgia"/>
          <w:b w:val="1"/>
          <w:color w:val="006600"/>
          <w:sz w:val="28"/>
          <w:szCs w:val="28"/>
        </w:rPr>
      </w:pPr>
      <w:r w:rsidDel="00000000" w:rsidR="00000000" w:rsidRPr="00000000">
        <w:rPr>
          <w:rtl w:val="0"/>
        </w:rPr>
      </w:r>
    </w:p>
    <w:p w:rsidR="00000000" w:rsidDel="00000000" w:rsidP="00000000" w:rsidRDefault="00000000" w:rsidRPr="00000000" w14:paraId="0000006B">
      <w:pPr>
        <w:spacing w:after="0" w:line="240" w:lineRule="auto"/>
        <w:ind w:right="0"/>
        <w:rPr>
          <w:rFonts w:ascii="Georgia" w:cs="Georgia" w:eastAsia="Georgia" w:hAnsi="Georgia"/>
          <w:b w:val="1"/>
          <w:color w:val="006600"/>
          <w:sz w:val="28"/>
          <w:szCs w:val="28"/>
        </w:rPr>
      </w:pPr>
      <w:r w:rsidDel="00000000" w:rsidR="00000000" w:rsidRPr="00000000">
        <w:rPr>
          <w:rtl w:val="0"/>
        </w:rPr>
      </w:r>
    </w:p>
    <w:p w:rsidR="00000000" w:rsidDel="00000000" w:rsidP="00000000" w:rsidRDefault="00000000" w:rsidRPr="00000000" w14:paraId="0000006C">
      <w:pPr>
        <w:spacing w:after="0" w:line="240" w:lineRule="auto"/>
        <w:ind w:right="0"/>
        <w:rPr>
          <w:rFonts w:ascii="Georgia" w:cs="Georgia" w:eastAsia="Georgia" w:hAnsi="Georgia"/>
          <w:b w:val="1"/>
          <w:color w:val="006600"/>
          <w:sz w:val="28"/>
          <w:szCs w:val="28"/>
        </w:rPr>
      </w:pPr>
      <w:r w:rsidDel="00000000" w:rsidR="00000000" w:rsidRPr="00000000">
        <w:rPr>
          <w:rtl w:val="0"/>
        </w:rPr>
      </w:r>
    </w:p>
    <w:p w:rsidR="00000000" w:rsidDel="00000000" w:rsidP="00000000" w:rsidRDefault="00000000" w:rsidRPr="00000000" w14:paraId="0000006D">
      <w:pPr>
        <w:spacing w:after="0" w:line="240" w:lineRule="auto"/>
        <w:ind w:right="0"/>
        <w:rPr>
          <w:rFonts w:ascii="Georgia" w:cs="Georgia" w:eastAsia="Georgia" w:hAnsi="Georgia"/>
          <w:b w:val="1"/>
          <w:color w:val="006600"/>
          <w:sz w:val="28"/>
          <w:szCs w:val="28"/>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List an example of how fandom has resulted in negative (and potentially dangerous) behavior:</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vertAlign w:val="baseline"/>
        </w:rPr>
      </w:pPr>
      <w:r w:rsidDel="00000000" w:rsidR="00000000" w:rsidRPr="00000000">
        <w:rPr>
          <w:rtl w:val="0"/>
        </w:rPr>
      </w:r>
    </w:p>
    <w:p w:rsidR="00000000" w:rsidDel="00000000" w:rsidP="00000000" w:rsidRDefault="00000000" w:rsidRPr="00000000" w14:paraId="00000072">
      <w:pPr>
        <w:rPr>
          <w:vertAlign w:val="baseline"/>
        </w:rPr>
      </w:pPr>
      <w:r w:rsidDel="00000000" w:rsidR="00000000" w:rsidRPr="00000000">
        <w:rPr>
          <w:rtl w:val="0"/>
        </w:rPr>
        <w:t xml:space="preserve">Can you think of an example of where you might have seen a brand tap into fandom as part of a marketing or advertising strategy</w:t>
      </w:r>
      <w:r w:rsidDel="00000000" w:rsidR="00000000" w:rsidRPr="00000000">
        <w:rPr>
          <w:rtl w:val="0"/>
        </w:rPr>
      </w:r>
    </w:p>
    <w:p w:rsidR="00000000" w:rsidDel="00000000" w:rsidP="00000000" w:rsidRDefault="00000000" w:rsidRPr="00000000" w14:paraId="00000073">
      <w:pPr>
        <w:pStyle w:val="Heading1"/>
        <w:spacing w:after="0" w:before="0" w:lineRule="auto"/>
        <w:ind w:right="0"/>
        <w:rPr/>
      </w:pPr>
      <w:bookmarkStart w:colFirst="0" w:colLast="0" w:name="_heading=h.1ksv4uv" w:id="15"/>
      <w:bookmarkEnd w:id="15"/>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5"/>
        <w:rPr/>
      </w:pPr>
      <w:bookmarkStart w:colFirst="0" w:colLast="0" w:name="_heading=h.44sinio" w:id="16"/>
      <w:bookmarkEnd w:id="16"/>
      <w:r w:rsidDel="00000000" w:rsidR="00000000" w:rsidRPr="00000000">
        <w:rPr>
          <w:rtl w:val="0"/>
        </w:rPr>
        <w:t xml:space="preserve">LESSON 1.4</w:t>
      </w:r>
    </w:p>
    <w:p w:rsidR="00000000" w:rsidDel="00000000" w:rsidP="00000000" w:rsidRDefault="00000000" w:rsidRPr="00000000" w14:paraId="00000075">
      <w:pPr>
        <w:pStyle w:val="Heading1"/>
        <w:spacing w:after="0" w:before="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jxsxqh" w:id="17"/>
      <w:bookmarkEnd w:id="17"/>
      <w:r w:rsidDel="00000000" w:rsidR="00000000" w:rsidRPr="00000000">
        <w:rPr>
          <w:rtl w:val="0"/>
        </w:rPr>
        <w:t xml:space="preserve">Industry Pioneers</w:t>
      </w:r>
      <w:r w:rsidDel="00000000" w:rsidR="00000000" w:rsidRPr="00000000">
        <w:rPr>
          <w:rtl w:val="0"/>
        </w:rPr>
      </w:r>
    </w:p>
    <w:p w:rsidR="00000000" w:rsidDel="00000000" w:rsidP="00000000" w:rsidRDefault="00000000" w:rsidRPr="00000000" w14:paraId="0000007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7">
      <w:pPr>
        <w:ind w:right="0"/>
        <w:rPr/>
      </w:pPr>
      <w:r w:rsidDel="00000000" w:rsidR="00000000" w:rsidRPr="00000000">
        <w:rPr>
          <w:rtl w:val="0"/>
        </w:rPr>
        <w:t xml:space="preserve">Discuss the legacy of sports industry pioneers and their impact on the industry’s evolution.  In the space below, identify five examples of individuals who have influenced the business of sports.  Describe at least one of the contributions each made to the industry.</w:t>
      </w:r>
    </w:p>
    <w:p w:rsidR="00000000" w:rsidDel="00000000" w:rsidP="00000000" w:rsidRDefault="00000000" w:rsidRPr="00000000" w14:paraId="00000078">
      <w:pPr>
        <w:numPr>
          <w:ilvl w:val="0"/>
          <w:numId w:val="4"/>
        </w:numPr>
        <w:ind w:left="0" w:firstLine="0"/>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numPr>
          <w:ilvl w:val="0"/>
          <w:numId w:val="4"/>
        </w:numPr>
        <w:ind w:left="0" w:firstLine="0"/>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numPr>
          <w:ilvl w:val="0"/>
          <w:numId w:val="4"/>
        </w:numPr>
        <w:ind w:left="0" w:firstLine="0"/>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numPr>
          <w:ilvl w:val="0"/>
          <w:numId w:val="4"/>
        </w:numPr>
        <w:ind w:left="0" w:firstLine="0"/>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numPr>
          <w:ilvl w:val="0"/>
          <w:numId w:val="4"/>
        </w:numPr>
        <w:ind w:left="0" w:firstLine="0"/>
        <w:rPr/>
      </w:pPr>
      <w:r w:rsidDel="00000000" w:rsidR="00000000" w:rsidRPr="00000000">
        <w:rPr>
          <w:rtl w:val="0"/>
        </w:rPr>
      </w:r>
    </w:p>
    <w:p w:rsidR="00000000" w:rsidDel="00000000" w:rsidP="00000000" w:rsidRDefault="00000000" w:rsidRPr="00000000" w14:paraId="00000085">
      <w:pPr>
        <w:ind w:right="0"/>
        <w:rPr/>
      </w:pPr>
      <w:r w:rsidDel="00000000" w:rsidR="00000000" w:rsidRPr="00000000">
        <w:rPr>
          <w:rtl w:val="0"/>
        </w:rPr>
      </w:r>
    </w:p>
    <w:p w:rsidR="00000000" w:rsidDel="00000000" w:rsidP="00000000" w:rsidRDefault="00000000" w:rsidRPr="00000000" w14:paraId="00000086">
      <w:pPr>
        <w:ind w:right="0"/>
        <w:rPr/>
      </w:pPr>
      <w:r w:rsidDel="00000000" w:rsidR="00000000" w:rsidRPr="00000000">
        <w:rPr>
          <w:rtl w:val="0"/>
        </w:rPr>
      </w:r>
    </w:p>
    <w:p w:rsidR="00000000" w:rsidDel="00000000" w:rsidP="00000000" w:rsidRDefault="00000000" w:rsidRPr="00000000" w14:paraId="00000087">
      <w:pPr>
        <w:ind w:right="0"/>
        <w:rPr/>
      </w:pPr>
      <w:r w:rsidDel="00000000" w:rsidR="00000000" w:rsidRPr="00000000">
        <w:rPr>
          <w:rtl w:val="0"/>
        </w:rPr>
      </w:r>
    </w:p>
    <w:p w:rsidR="00000000" w:rsidDel="00000000" w:rsidP="00000000" w:rsidRDefault="00000000" w:rsidRPr="00000000" w14:paraId="00000088">
      <w:pPr>
        <w:ind w:right="0"/>
        <w:rPr/>
      </w:pPr>
      <w:r w:rsidDel="00000000" w:rsidR="00000000" w:rsidRPr="00000000">
        <w:rPr>
          <w:rtl w:val="0"/>
        </w:rPr>
        <w:t xml:space="preserve">Discuss the legacy of entertainment industry pioneers and their impact on the industry’s evolution.  In the space below, identify five individuals and at least one accomplishment associated with each respective as it relates to the growth of the entertainment industry.</w:t>
      </w:r>
    </w:p>
    <w:p w:rsidR="00000000" w:rsidDel="00000000" w:rsidP="00000000" w:rsidRDefault="00000000" w:rsidRPr="00000000" w14:paraId="00000089">
      <w:pPr>
        <w:numPr>
          <w:ilvl w:val="0"/>
          <w:numId w:val="7"/>
        </w:numPr>
        <w:ind w:left="720" w:right="0" w:hanging="360"/>
        <w:rPr/>
      </w:pPr>
      <w:r w:rsidDel="00000000" w:rsidR="00000000" w:rsidRPr="00000000">
        <w:rPr>
          <w:rtl w:val="0"/>
        </w:rPr>
      </w:r>
    </w:p>
    <w:p w:rsidR="00000000" w:rsidDel="00000000" w:rsidP="00000000" w:rsidRDefault="00000000" w:rsidRPr="00000000" w14:paraId="0000008A">
      <w:pPr>
        <w:ind w:right="0"/>
        <w:rPr/>
      </w:pPr>
      <w:r w:rsidDel="00000000" w:rsidR="00000000" w:rsidRPr="00000000">
        <w:rPr>
          <w:rtl w:val="0"/>
        </w:rPr>
      </w:r>
    </w:p>
    <w:p w:rsidR="00000000" w:rsidDel="00000000" w:rsidP="00000000" w:rsidRDefault="00000000" w:rsidRPr="00000000" w14:paraId="0000008B">
      <w:pPr>
        <w:ind w:right="0"/>
        <w:rPr/>
      </w:pPr>
      <w:r w:rsidDel="00000000" w:rsidR="00000000" w:rsidRPr="00000000">
        <w:rPr>
          <w:rtl w:val="0"/>
        </w:rPr>
      </w:r>
    </w:p>
    <w:p w:rsidR="00000000" w:rsidDel="00000000" w:rsidP="00000000" w:rsidRDefault="00000000" w:rsidRPr="00000000" w14:paraId="0000008C">
      <w:pPr>
        <w:numPr>
          <w:ilvl w:val="0"/>
          <w:numId w:val="7"/>
        </w:numPr>
        <w:ind w:left="720" w:right="0" w:hanging="360"/>
        <w:rPr/>
      </w:pPr>
      <w:r w:rsidDel="00000000" w:rsidR="00000000" w:rsidRPr="00000000">
        <w:rPr>
          <w:rtl w:val="0"/>
        </w:rPr>
      </w:r>
    </w:p>
    <w:p w:rsidR="00000000" w:rsidDel="00000000" w:rsidP="00000000" w:rsidRDefault="00000000" w:rsidRPr="00000000" w14:paraId="0000008D">
      <w:pPr>
        <w:ind w:right="0"/>
        <w:rPr/>
      </w:pPr>
      <w:r w:rsidDel="00000000" w:rsidR="00000000" w:rsidRPr="00000000">
        <w:rPr>
          <w:rtl w:val="0"/>
        </w:rPr>
      </w:r>
    </w:p>
    <w:p w:rsidR="00000000" w:rsidDel="00000000" w:rsidP="00000000" w:rsidRDefault="00000000" w:rsidRPr="00000000" w14:paraId="0000008E">
      <w:pPr>
        <w:ind w:right="0"/>
        <w:rPr/>
      </w:pPr>
      <w:r w:rsidDel="00000000" w:rsidR="00000000" w:rsidRPr="00000000">
        <w:rPr>
          <w:rtl w:val="0"/>
        </w:rPr>
      </w:r>
    </w:p>
    <w:p w:rsidR="00000000" w:rsidDel="00000000" w:rsidP="00000000" w:rsidRDefault="00000000" w:rsidRPr="00000000" w14:paraId="0000008F">
      <w:pPr>
        <w:numPr>
          <w:ilvl w:val="0"/>
          <w:numId w:val="7"/>
        </w:numPr>
        <w:ind w:left="720" w:right="0" w:hanging="360"/>
        <w:rPr/>
      </w:pPr>
      <w:r w:rsidDel="00000000" w:rsidR="00000000" w:rsidRPr="00000000">
        <w:rPr>
          <w:rtl w:val="0"/>
        </w:rPr>
      </w:r>
    </w:p>
    <w:p w:rsidR="00000000" w:rsidDel="00000000" w:rsidP="00000000" w:rsidRDefault="00000000" w:rsidRPr="00000000" w14:paraId="00000090">
      <w:pPr>
        <w:ind w:right="0"/>
        <w:rPr/>
      </w:pPr>
      <w:r w:rsidDel="00000000" w:rsidR="00000000" w:rsidRPr="00000000">
        <w:rPr>
          <w:rtl w:val="0"/>
        </w:rPr>
      </w:r>
    </w:p>
    <w:p w:rsidR="00000000" w:rsidDel="00000000" w:rsidP="00000000" w:rsidRDefault="00000000" w:rsidRPr="00000000" w14:paraId="00000091">
      <w:pPr>
        <w:ind w:right="0"/>
        <w:rPr/>
      </w:pPr>
      <w:r w:rsidDel="00000000" w:rsidR="00000000" w:rsidRPr="00000000">
        <w:rPr>
          <w:rtl w:val="0"/>
        </w:rPr>
      </w:r>
    </w:p>
    <w:p w:rsidR="00000000" w:rsidDel="00000000" w:rsidP="00000000" w:rsidRDefault="00000000" w:rsidRPr="00000000" w14:paraId="00000092">
      <w:pPr>
        <w:numPr>
          <w:ilvl w:val="0"/>
          <w:numId w:val="7"/>
        </w:numPr>
        <w:ind w:left="720" w:right="0" w:hanging="360"/>
        <w:rPr/>
      </w:pPr>
      <w:r w:rsidDel="00000000" w:rsidR="00000000" w:rsidRPr="00000000">
        <w:rPr>
          <w:rtl w:val="0"/>
        </w:rPr>
      </w:r>
    </w:p>
    <w:p w:rsidR="00000000" w:rsidDel="00000000" w:rsidP="00000000" w:rsidRDefault="00000000" w:rsidRPr="00000000" w14:paraId="00000093">
      <w:pPr>
        <w:ind w:right="0"/>
        <w:rPr/>
      </w:pPr>
      <w:r w:rsidDel="00000000" w:rsidR="00000000" w:rsidRPr="00000000">
        <w:rPr>
          <w:rtl w:val="0"/>
        </w:rPr>
      </w:r>
    </w:p>
    <w:p w:rsidR="00000000" w:rsidDel="00000000" w:rsidP="00000000" w:rsidRDefault="00000000" w:rsidRPr="00000000" w14:paraId="00000094">
      <w:pPr>
        <w:ind w:right="0"/>
        <w:rPr/>
      </w:pPr>
      <w:r w:rsidDel="00000000" w:rsidR="00000000" w:rsidRPr="00000000">
        <w:rPr>
          <w:rtl w:val="0"/>
        </w:rPr>
      </w:r>
    </w:p>
    <w:p w:rsidR="00000000" w:rsidDel="00000000" w:rsidP="00000000" w:rsidRDefault="00000000" w:rsidRPr="00000000" w14:paraId="00000095">
      <w:pPr>
        <w:numPr>
          <w:ilvl w:val="0"/>
          <w:numId w:val="7"/>
        </w:numPr>
        <w:ind w:left="720" w:right="0" w:hanging="360"/>
        <w:rPr/>
      </w:pPr>
      <w:r w:rsidDel="00000000" w:rsidR="00000000" w:rsidRPr="00000000">
        <w:rPr>
          <w:rtl w:val="0"/>
        </w:rPr>
      </w:r>
    </w:p>
    <w:p w:rsidR="00000000" w:rsidDel="00000000" w:rsidP="00000000" w:rsidRDefault="00000000" w:rsidRPr="00000000" w14:paraId="00000096">
      <w:pPr>
        <w:pStyle w:val="Heading5"/>
        <w:rPr/>
      </w:pPr>
      <w:bookmarkStart w:colFirst="0" w:colLast="0" w:name="_heading=h.z337ya" w:id="18"/>
      <w:bookmarkEnd w:id="18"/>
      <w:r w:rsidDel="00000000" w:rsidR="00000000" w:rsidRPr="00000000">
        <w:rPr>
          <w:rtl w:val="0"/>
        </w:rPr>
        <w:t xml:space="preserve">LESSON 1.5</w:t>
      </w:r>
    </w:p>
    <w:p w:rsidR="00000000" w:rsidDel="00000000" w:rsidP="00000000" w:rsidRDefault="00000000" w:rsidRPr="00000000" w14:paraId="00000097">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j2qqm3" w:id="19"/>
      <w:bookmarkEnd w:id="19"/>
      <w:r w:rsidDel="00000000" w:rsidR="00000000" w:rsidRPr="00000000">
        <w:rPr>
          <w:rtl w:val="0"/>
        </w:rPr>
        <w:t xml:space="preserve">Important Milestones in SEM History</w:t>
      </w:r>
      <w:r w:rsidDel="00000000" w:rsidR="00000000" w:rsidRPr="00000000">
        <w:rPr>
          <w:rtl w:val="0"/>
        </w:rPr>
      </w:r>
    </w:p>
    <w:p w:rsidR="00000000" w:rsidDel="00000000" w:rsidP="00000000" w:rsidRDefault="00000000" w:rsidRPr="00000000" w14:paraId="0000009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ten key dates in the history of sports marketing:</w:t>
      </w:r>
      <w:r w:rsidDel="00000000" w:rsidR="00000000" w:rsidRPr="00000000">
        <w:rPr>
          <w:rtl w:val="0"/>
        </w:rPr>
      </w:r>
    </w:p>
    <w:p w:rsidR="00000000" w:rsidDel="00000000" w:rsidP="00000000" w:rsidRDefault="00000000" w:rsidRPr="00000000" w14:paraId="0000009A">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B">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C">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D">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E">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9F">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0">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1">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2">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3">
      <w:pPr>
        <w:numPr>
          <w:ilvl w:val="0"/>
          <w:numId w:val="6"/>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4">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at least ten key dates in the history of entertainment marketing:</w:t>
      </w:r>
      <w:r w:rsidDel="00000000" w:rsidR="00000000" w:rsidRPr="00000000">
        <w:rPr>
          <w:rtl w:val="0"/>
        </w:rPr>
      </w:r>
    </w:p>
    <w:p w:rsidR="00000000" w:rsidDel="00000000" w:rsidP="00000000" w:rsidRDefault="00000000" w:rsidRPr="00000000" w14:paraId="000000A5">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6">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7">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8">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9">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A">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B">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C">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D">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E">
      <w:pPr>
        <w:numPr>
          <w:ilvl w:val="0"/>
          <w:numId w:val="9"/>
        </w:numPr>
        <w:spacing w:after="180" w:lineRule="auto"/>
        <w:ind w:left="1080" w:right="0" w:hanging="360"/>
        <w:rPr/>
      </w:pPr>
      <w:r w:rsidDel="00000000" w:rsidR="00000000" w:rsidRPr="00000000">
        <w:rPr>
          <w:rtl w:val="0"/>
        </w:rPr>
        <w:t xml:space="preserve"> </w:t>
      </w:r>
    </w:p>
    <w:p w:rsidR="00000000" w:rsidDel="00000000" w:rsidP="00000000" w:rsidRDefault="00000000" w:rsidRPr="00000000" w14:paraId="000000AF">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1y810tw" w:id="20"/>
      <w:bookmarkEnd w:id="20"/>
      <w:r w:rsidDel="00000000" w:rsidR="00000000" w:rsidRPr="00000000">
        <w:br w:type="page"/>
      </w:r>
      <w:r w:rsidDel="00000000" w:rsidR="00000000" w:rsidRPr="00000000">
        <w:rPr>
          <w:rtl w:val="0"/>
        </w:rPr>
      </w:r>
    </w:p>
    <w:p w:rsidR="00000000" w:rsidDel="00000000" w:rsidP="00000000" w:rsidRDefault="00000000" w:rsidRPr="00000000" w14:paraId="000000B0">
      <w:pPr>
        <w:pStyle w:val="Heading5"/>
        <w:rPr/>
      </w:pPr>
      <w:bookmarkStart w:colFirst="0" w:colLast="0" w:name="_heading=h.4i7ojhp" w:id="21"/>
      <w:bookmarkEnd w:id="21"/>
      <w:r w:rsidDel="00000000" w:rsidR="00000000" w:rsidRPr="00000000">
        <w:rPr>
          <w:rtl w:val="0"/>
        </w:rPr>
        <w:t xml:space="preserve">LESSON 1.6</w:t>
      </w:r>
    </w:p>
    <w:p w:rsidR="00000000" w:rsidDel="00000000" w:rsidP="00000000" w:rsidRDefault="00000000" w:rsidRPr="00000000" w14:paraId="000000B1">
      <w:pPr>
        <w:pStyle w:val="Heading1"/>
        <w:spacing w:after="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2xcytpi" w:id="22"/>
      <w:bookmarkEnd w:id="22"/>
      <w:r w:rsidDel="00000000" w:rsidR="00000000" w:rsidRPr="00000000">
        <w:rPr>
          <w:rtl w:val="0"/>
        </w:rPr>
        <w:t xml:space="preserve">Where Are We Now? </w:t>
      </w:r>
      <w:r w:rsidDel="00000000" w:rsidR="00000000" w:rsidRPr="00000000">
        <w:rPr>
          <w:rtl w:val="0"/>
        </w:rPr>
      </w:r>
    </w:p>
    <w:p w:rsidR="00000000" w:rsidDel="00000000" w:rsidP="00000000" w:rsidRDefault="00000000" w:rsidRPr="00000000" w14:paraId="000000B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big is the sports industry now?   List three statistics below that represent how large the industry has become.</w:t>
      </w:r>
      <w:r w:rsidDel="00000000" w:rsidR="00000000" w:rsidRPr="00000000">
        <w:rPr>
          <w:rtl w:val="0"/>
        </w:rPr>
      </w:r>
    </w:p>
    <w:p w:rsidR="00000000" w:rsidDel="00000000" w:rsidP="00000000" w:rsidRDefault="00000000" w:rsidRPr="00000000" w14:paraId="000000B4">
      <w:pPr>
        <w:numPr>
          <w:ilvl w:val="0"/>
          <w:numId w:val="5"/>
        </w:numPr>
        <w:spacing w:after="600" w:lineRule="auto"/>
        <w:ind w:left="0" w:firstLine="0"/>
        <w:rPr/>
      </w:pPr>
      <w:r w:rsidDel="00000000" w:rsidR="00000000" w:rsidRPr="00000000">
        <w:rPr>
          <w:rtl w:val="0"/>
        </w:rPr>
        <w:t xml:space="preserve"> </w:t>
      </w:r>
    </w:p>
    <w:p w:rsidR="00000000" w:rsidDel="00000000" w:rsidP="00000000" w:rsidRDefault="00000000" w:rsidRPr="00000000" w14:paraId="000000B5">
      <w:pPr>
        <w:numPr>
          <w:ilvl w:val="0"/>
          <w:numId w:val="5"/>
        </w:numPr>
        <w:spacing w:after="600" w:lineRule="auto"/>
        <w:ind w:left="0" w:firstLine="0"/>
        <w:rPr/>
      </w:pPr>
      <w:r w:rsidDel="00000000" w:rsidR="00000000" w:rsidRPr="00000000">
        <w:rPr>
          <w:rtl w:val="0"/>
        </w:rPr>
        <w:t xml:space="preserve"> </w:t>
      </w:r>
    </w:p>
    <w:p w:rsidR="00000000" w:rsidDel="00000000" w:rsidP="00000000" w:rsidRDefault="00000000" w:rsidRPr="00000000" w14:paraId="000000B6">
      <w:pPr>
        <w:numPr>
          <w:ilvl w:val="0"/>
          <w:numId w:val="5"/>
        </w:numPr>
        <w:spacing w:after="600" w:lineRule="auto"/>
        <w:ind w:left="0" w:firstLine="0"/>
        <w:rPr/>
      </w:pPr>
      <w:r w:rsidDel="00000000" w:rsidR="00000000" w:rsidRPr="00000000">
        <w:rPr>
          <w:rtl w:val="0"/>
        </w:rPr>
        <w:t xml:space="preserve">  </w:t>
      </w:r>
    </w:p>
    <w:p w:rsidR="00000000" w:rsidDel="00000000" w:rsidP="00000000" w:rsidRDefault="00000000" w:rsidRPr="00000000" w14:paraId="000000B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large has the entertainment industry become?  List one example below that represents how large the film, music, publishing (books), video games and theater industries have become.</w:t>
      </w:r>
      <w:r w:rsidDel="00000000" w:rsidR="00000000" w:rsidRPr="00000000">
        <w:rPr>
          <w:rtl w:val="0"/>
        </w:rPr>
      </w:r>
    </w:p>
    <w:p w:rsidR="00000000" w:rsidDel="00000000" w:rsidP="00000000" w:rsidRDefault="00000000" w:rsidRPr="00000000" w14:paraId="000000B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Movies</w:t>
      </w:r>
      <w:r w:rsidDel="00000000" w:rsidR="00000000" w:rsidRPr="00000000">
        <w:rPr>
          <w:rtl w:val="0"/>
        </w:rPr>
      </w:r>
    </w:p>
    <w:p w:rsidR="00000000" w:rsidDel="00000000" w:rsidP="00000000" w:rsidRDefault="00000000" w:rsidRPr="00000000" w14:paraId="000000B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B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Streaming</w:t>
      </w:r>
      <w:r w:rsidDel="00000000" w:rsidR="00000000" w:rsidRPr="00000000">
        <w:rPr>
          <w:rtl w:val="0"/>
        </w:rPr>
      </w:r>
    </w:p>
    <w:p w:rsidR="00000000" w:rsidDel="00000000" w:rsidP="00000000" w:rsidRDefault="00000000" w:rsidRPr="00000000" w14:paraId="000000B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br w:type="textWrapping"/>
      </w:r>
      <w:r w:rsidDel="00000000" w:rsidR="00000000" w:rsidRPr="00000000">
        <w:rPr>
          <w:rtl w:val="0"/>
        </w:rPr>
      </w:r>
    </w:p>
    <w:p w:rsidR="00000000" w:rsidDel="00000000" w:rsidP="00000000" w:rsidRDefault="00000000" w:rsidRPr="00000000" w14:paraId="000000B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Music </w:t>
      </w:r>
      <w:r w:rsidDel="00000000" w:rsidR="00000000" w:rsidRPr="00000000">
        <w:rPr>
          <w:rtl w:val="0"/>
        </w:rPr>
      </w:r>
    </w:p>
    <w:p w:rsidR="00000000" w:rsidDel="00000000" w:rsidP="00000000" w:rsidRDefault="00000000" w:rsidRPr="00000000" w14:paraId="000000B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B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Books </w:t>
      </w:r>
      <w:r w:rsidDel="00000000" w:rsidR="00000000" w:rsidRPr="00000000">
        <w:rPr>
          <w:rtl w:val="0"/>
        </w:rPr>
      </w:r>
    </w:p>
    <w:p w:rsidR="00000000" w:rsidDel="00000000" w:rsidP="00000000" w:rsidRDefault="00000000" w:rsidRPr="00000000" w14:paraId="000000B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C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Video games</w:t>
      </w:r>
      <w:r w:rsidDel="00000000" w:rsidR="00000000" w:rsidRPr="00000000">
        <w:rPr>
          <w:rtl w:val="0"/>
        </w:rPr>
      </w:r>
    </w:p>
    <w:p w:rsidR="00000000" w:rsidDel="00000000" w:rsidP="00000000" w:rsidRDefault="00000000" w:rsidRPr="00000000" w14:paraId="000000C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C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i w:val="1"/>
          <w:rtl w:val="0"/>
        </w:rPr>
        <w:t xml:space="preserve">Theatre</w:t>
      </w:r>
      <w:r w:rsidDel="00000000" w:rsidR="00000000" w:rsidRPr="00000000">
        <w:rPr>
          <w:rtl w:val="0"/>
        </w:rPr>
      </w:r>
    </w:p>
    <w:p w:rsidR="00000000" w:rsidDel="00000000" w:rsidP="00000000" w:rsidRDefault="00000000" w:rsidRPr="00000000" w14:paraId="000000C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ab/>
        <w:tab/>
      </w:r>
      <w:r w:rsidDel="00000000" w:rsidR="00000000" w:rsidRPr="00000000">
        <w:rPr>
          <w:rtl w:val="0"/>
        </w:rPr>
      </w:r>
    </w:p>
    <w:p w:rsidR="00000000" w:rsidDel="00000000" w:rsidP="00000000" w:rsidRDefault="00000000" w:rsidRPr="00000000" w14:paraId="000000C4">
      <w:pPr>
        <w:pStyle w:val="Heading1"/>
        <w:spacing w:after="0" w:before="0" w:line="240" w:lineRule="auto"/>
        <w:ind w:right="0"/>
        <w:rPr/>
      </w:pPr>
      <w:bookmarkStart w:colFirst="0" w:colLast="0" w:name="_heading=h.1ci93xb" w:id="23"/>
      <w:bookmarkEnd w:id="23"/>
      <w:r w:rsidDel="00000000" w:rsidR="00000000" w:rsidRPr="00000000">
        <w:br w:type="page"/>
      </w:r>
      <w:r w:rsidDel="00000000" w:rsidR="00000000" w:rsidRPr="00000000">
        <w:rPr>
          <w:rtl w:val="0"/>
        </w:rPr>
      </w:r>
    </w:p>
    <w:p w:rsidR="00000000" w:rsidDel="00000000" w:rsidP="00000000" w:rsidRDefault="00000000" w:rsidRPr="00000000" w14:paraId="000000C5">
      <w:pPr>
        <w:pStyle w:val="Heading1"/>
        <w:spacing w:after="0" w:before="0" w:line="240" w:lineRule="auto"/>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3whwml4" w:id="24"/>
      <w:bookmarkEnd w:id="24"/>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0C6">
      <w:pPr>
        <w:spacing w:line="360" w:lineRule="auto"/>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7">
      <w:pPr>
        <w:pStyle w:val="Heading2"/>
        <w:spacing w:before="60" w:line="360" w:lineRule="auto"/>
        <w:ind w:right="0" w:hanging="15"/>
        <w:rPr/>
      </w:pPr>
      <w:bookmarkStart w:colFirst="0" w:colLast="0" w:name="_heading=h.2bn6wsx" w:id="25"/>
      <w:bookmarkEnd w:id="25"/>
      <w:r w:rsidDel="00000000" w:rsidR="00000000" w:rsidRPr="00000000">
        <w:rPr>
          <w:rtl w:val="0"/>
        </w:rPr>
      </w:r>
    </w:p>
    <w:p w:rsidR="00000000" w:rsidDel="00000000" w:rsidP="00000000" w:rsidRDefault="00000000" w:rsidRPr="00000000" w14:paraId="000000C8">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0CA">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CB">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0CC">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CD">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0CE">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CF">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0D0">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1">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0D2">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0" w:firstLine="0"/>
      </w:pPr>
      <w:rPr>
        <w:rFonts w:ascii="Helvetica Neue" w:cs="Helvetica Neue" w:eastAsia="Helvetica Neue" w:hAnsi="Helvetica Neue"/>
        <w:b w:val="0"/>
        <w:i w:val="0"/>
        <w:smallCaps w:val="0"/>
        <w:strike w:val="0"/>
        <w:color w:val="666666"/>
        <w:sz w:val="18"/>
        <w:szCs w:val="18"/>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decimal"/>
      <w:lvlText w:val="%1."/>
      <w:lvlJc w:val="left"/>
      <w:pPr>
        <w:ind w:left="0" w:firstLine="0"/>
      </w:pPr>
      <w:rPr>
        <w:rFonts w:ascii="Helvetica Neue" w:cs="Helvetica Neue" w:eastAsia="Helvetica Neue" w:hAnsi="Helvetica Neue"/>
        <w:b w:val="0"/>
        <w:i w:val="0"/>
        <w:smallCaps w:val="0"/>
        <w:strike w:val="0"/>
        <w:color w:val="666666"/>
        <w:sz w:val="18"/>
        <w:szCs w:val="18"/>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UVFXCbQGeYHnPO/9rrcZwSC+Xg==">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4AHIhMXVubl9fUXN5bHR6cjl3OUhFNGI4eXlSUmh5am5MSmV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